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25" w:rsidRDefault="00A40025" w:rsidP="00A40025">
      <w:pPr>
        <w:jc w:val="center"/>
        <w:rPr>
          <w:b/>
          <w:sz w:val="28"/>
          <w:szCs w:val="28"/>
        </w:rPr>
      </w:pPr>
    </w:p>
    <w:p w:rsidR="00A40025" w:rsidRDefault="00A40025" w:rsidP="00A4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A40025" w:rsidRDefault="00A40025" w:rsidP="00A4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40025" w:rsidRDefault="00A40025" w:rsidP="00EB110C">
      <w:pPr>
        <w:spacing w:before="360" w:after="360"/>
        <w:jc w:val="center"/>
        <w:rPr>
          <w:b/>
          <w:sz w:val="28"/>
          <w:szCs w:val="28"/>
        </w:rPr>
      </w:pPr>
      <w:r w:rsidRPr="00910CAE">
        <w:rPr>
          <w:b/>
          <w:sz w:val="32"/>
          <w:szCs w:val="28"/>
        </w:rPr>
        <w:t>ПОСТАНОВЛЕНИЕ</w:t>
      </w:r>
    </w:p>
    <w:p w:rsidR="00A40025" w:rsidRPr="00A80E49" w:rsidRDefault="00A80E49" w:rsidP="00A4002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.01.2022</w:t>
      </w:r>
      <w:r w:rsidR="00EB110C">
        <w:rPr>
          <w:sz w:val="28"/>
          <w:szCs w:val="28"/>
        </w:rPr>
        <w:tab/>
      </w:r>
      <w:r w:rsidR="00EB110C">
        <w:rPr>
          <w:sz w:val="28"/>
          <w:szCs w:val="28"/>
        </w:rPr>
        <w:tab/>
      </w:r>
      <w:r w:rsidR="00EB11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110C">
        <w:rPr>
          <w:sz w:val="28"/>
          <w:szCs w:val="28"/>
        </w:rPr>
        <w:tab/>
      </w:r>
      <w:r w:rsidR="00EB110C">
        <w:rPr>
          <w:sz w:val="28"/>
          <w:szCs w:val="28"/>
        </w:rPr>
        <w:tab/>
      </w:r>
      <w:r w:rsidR="00EB110C">
        <w:rPr>
          <w:sz w:val="28"/>
          <w:szCs w:val="28"/>
        </w:rPr>
        <w:tab/>
      </w:r>
      <w:r w:rsidR="00EB110C">
        <w:rPr>
          <w:sz w:val="28"/>
          <w:szCs w:val="28"/>
        </w:rPr>
        <w:tab/>
      </w:r>
      <w:r w:rsidR="00EB110C">
        <w:rPr>
          <w:sz w:val="28"/>
          <w:szCs w:val="28"/>
        </w:rPr>
        <w:tab/>
      </w:r>
      <w:r w:rsidR="00EB110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13 - П</w:t>
      </w:r>
    </w:p>
    <w:p w:rsidR="00A40025" w:rsidRPr="00EB110C" w:rsidRDefault="00A40025" w:rsidP="00A40025">
      <w:pPr>
        <w:spacing w:after="480"/>
        <w:jc w:val="center"/>
        <w:rPr>
          <w:sz w:val="28"/>
          <w:szCs w:val="28"/>
        </w:rPr>
      </w:pPr>
      <w:proofErr w:type="spellStart"/>
      <w:r w:rsidRPr="00EB110C">
        <w:rPr>
          <w:sz w:val="28"/>
          <w:szCs w:val="28"/>
        </w:rPr>
        <w:t>пгт</w:t>
      </w:r>
      <w:proofErr w:type="spellEnd"/>
      <w:r w:rsidRPr="00EB110C">
        <w:rPr>
          <w:sz w:val="28"/>
          <w:szCs w:val="28"/>
        </w:rPr>
        <w:t xml:space="preserve"> Нагорск</w:t>
      </w:r>
    </w:p>
    <w:p w:rsidR="00A40025" w:rsidRPr="00F329F6" w:rsidRDefault="00A40025" w:rsidP="00A40025">
      <w:pPr>
        <w:spacing w:after="48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Об утверждении перечня объектов, в отношении которых планируется заключение концессионных соглашений в 20</w:t>
      </w:r>
      <w:r w:rsidR="00B232E4">
        <w:rPr>
          <w:b/>
          <w:sz w:val="28"/>
          <w:szCs w:val="32"/>
        </w:rPr>
        <w:t>2</w:t>
      </w:r>
      <w:r w:rsidR="00ED04B6">
        <w:rPr>
          <w:b/>
          <w:sz w:val="28"/>
          <w:szCs w:val="32"/>
        </w:rPr>
        <w:t>2</w:t>
      </w:r>
      <w:r>
        <w:rPr>
          <w:b/>
          <w:sz w:val="28"/>
          <w:szCs w:val="32"/>
        </w:rPr>
        <w:t xml:space="preserve"> году</w:t>
      </w:r>
    </w:p>
    <w:p w:rsidR="00A40025" w:rsidRDefault="00A40025" w:rsidP="00EB11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п.3 ст.4 Федерального Закона от 21.07.2005 № 155- ФЗ «О концессионных соглашениях», ст. 32 Устава Нагорского района, Положения о порядке управления и распоряжения имуществом муниципального образования Нагорский муниципальный район Кировской области, утвержденного решением </w:t>
      </w:r>
      <w:proofErr w:type="spellStart"/>
      <w:r>
        <w:rPr>
          <w:sz w:val="28"/>
          <w:szCs w:val="28"/>
        </w:rPr>
        <w:t>Нагорской</w:t>
      </w:r>
      <w:proofErr w:type="spellEnd"/>
      <w:r>
        <w:rPr>
          <w:sz w:val="28"/>
          <w:szCs w:val="28"/>
        </w:rPr>
        <w:t xml:space="preserve"> районной Думы Кировской области от 17.03.2017 № 6/9, администрация Нагорского района ПОСТАНОВЛЯЕТ:</w:t>
      </w:r>
    </w:p>
    <w:p w:rsidR="00A40025" w:rsidRPr="00A40025" w:rsidRDefault="00A40025" w:rsidP="00EB110C">
      <w:pPr>
        <w:pStyle w:val="aa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32"/>
          <w:lang w:val="ru-RU"/>
        </w:rPr>
      </w:pPr>
      <w:r w:rsidRPr="00A40025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 w:rsidRPr="00A40025">
        <w:rPr>
          <w:rFonts w:ascii="Times New Roman" w:hAnsi="Times New Roman"/>
          <w:sz w:val="28"/>
          <w:szCs w:val="32"/>
          <w:lang w:val="ru-RU"/>
        </w:rPr>
        <w:t>перечень объектов, в отношении которых планируется</w:t>
      </w:r>
      <w:r w:rsidRPr="00A40025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A40025">
        <w:rPr>
          <w:rFonts w:ascii="Times New Roman" w:hAnsi="Times New Roman"/>
          <w:sz w:val="28"/>
          <w:szCs w:val="32"/>
          <w:lang w:val="ru-RU"/>
        </w:rPr>
        <w:t>заключение концессионных соглашений в 20</w:t>
      </w:r>
      <w:r w:rsidR="00B232E4">
        <w:rPr>
          <w:rFonts w:ascii="Times New Roman" w:hAnsi="Times New Roman"/>
          <w:sz w:val="28"/>
          <w:szCs w:val="32"/>
          <w:lang w:val="ru-RU"/>
        </w:rPr>
        <w:t>2</w:t>
      </w:r>
      <w:r w:rsidR="00ED04B6">
        <w:rPr>
          <w:rFonts w:ascii="Times New Roman" w:hAnsi="Times New Roman"/>
          <w:sz w:val="28"/>
          <w:szCs w:val="32"/>
          <w:lang w:val="ru-RU"/>
        </w:rPr>
        <w:t>2</w:t>
      </w:r>
      <w:r w:rsidRPr="00A40025">
        <w:rPr>
          <w:rFonts w:ascii="Times New Roman" w:hAnsi="Times New Roman"/>
          <w:sz w:val="28"/>
          <w:szCs w:val="32"/>
          <w:lang w:val="ru-RU"/>
        </w:rPr>
        <w:t xml:space="preserve"> году. Прилагается.</w:t>
      </w:r>
    </w:p>
    <w:p w:rsidR="00A40025" w:rsidRPr="00FA6664" w:rsidRDefault="00A40025" w:rsidP="00EB110C">
      <w:pPr>
        <w:spacing w:line="360" w:lineRule="auto"/>
        <w:ind w:firstLine="709"/>
        <w:jc w:val="both"/>
        <w:rPr>
          <w:b/>
          <w:sz w:val="28"/>
          <w:szCs w:val="32"/>
        </w:rPr>
      </w:pPr>
      <w:r>
        <w:rPr>
          <w:sz w:val="28"/>
          <w:szCs w:val="32"/>
        </w:rPr>
        <w:t xml:space="preserve">2. </w:t>
      </w:r>
      <w:r w:rsidRPr="00ED04B6">
        <w:rPr>
          <w:sz w:val="28"/>
          <w:szCs w:val="32"/>
        </w:rPr>
        <w:t xml:space="preserve">Ведущему специалисту по информационной системе управления делами администрации Нагорского района </w:t>
      </w:r>
      <w:r w:rsidR="00ED04B6" w:rsidRPr="00ED04B6">
        <w:rPr>
          <w:sz w:val="28"/>
          <w:szCs w:val="32"/>
        </w:rPr>
        <w:t>Ларионовой М.Ю</w:t>
      </w:r>
      <w:r w:rsidR="00C57B41" w:rsidRPr="00ED04B6">
        <w:rPr>
          <w:sz w:val="28"/>
          <w:szCs w:val="32"/>
        </w:rPr>
        <w:t>.</w:t>
      </w:r>
      <w:r w:rsidRPr="00FA6664">
        <w:rPr>
          <w:sz w:val="28"/>
          <w:szCs w:val="32"/>
        </w:rPr>
        <w:t xml:space="preserve"> </w:t>
      </w:r>
      <w:proofErr w:type="gramStart"/>
      <w:r w:rsidRPr="00FA6664">
        <w:rPr>
          <w:sz w:val="28"/>
          <w:szCs w:val="32"/>
        </w:rPr>
        <w:t xml:space="preserve">разместить </w:t>
      </w:r>
      <w:r>
        <w:rPr>
          <w:sz w:val="28"/>
          <w:szCs w:val="32"/>
        </w:rPr>
        <w:t>постановление</w:t>
      </w:r>
      <w:proofErr w:type="gramEnd"/>
      <w:r>
        <w:rPr>
          <w:sz w:val="28"/>
          <w:szCs w:val="32"/>
        </w:rPr>
        <w:t xml:space="preserve"> и </w:t>
      </w:r>
      <w:r w:rsidRPr="00FA6664">
        <w:rPr>
          <w:sz w:val="28"/>
          <w:szCs w:val="32"/>
        </w:rPr>
        <w:t xml:space="preserve">данный перечень на сайте </w:t>
      </w:r>
      <w:r>
        <w:rPr>
          <w:sz w:val="28"/>
          <w:szCs w:val="32"/>
        </w:rPr>
        <w:t xml:space="preserve">муниципального образования </w:t>
      </w:r>
      <w:r w:rsidRPr="00FA6664">
        <w:rPr>
          <w:sz w:val="28"/>
          <w:szCs w:val="32"/>
        </w:rPr>
        <w:t>Нагорск</w:t>
      </w:r>
      <w:r>
        <w:rPr>
          <w:sz w:val="28"/>
          <w:szCs w:val="32"/>
        </w:rPr>
        <w:t>ий муниципальный</w:t>
      </w:r>
      <w:r w:rsidRPr="00FA6664">
        <w:rPr>
          <w:sz w:val="28"/>
          <w:szCs w:val="32"/>
        </w:rPr>
        <w:t xml:space="preserve"> район.</w:t>
      </w:r>
    </w:p>
    <w:p w:rsidR="00A40025" w:rsidRPr="00832963" w:rsidRDefault="00A40025" w:rsidP="00EB110C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32963">
        <w:rPr>
          <w:sz w:val="28"/>
          <w:szCs w:val="28"/>
        </w:rPr>
        <w:t xml:space="preserve"> Постановление вступает в силу с момента подписания.</w:t>
      </w:r>
      <w:r w:rsidRPr="00832963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5528"/>
        <w:gridCol w:w="3934"/>
      </w:tblGrid>
      <w:tr w:rsidR="00A40025" w:rsidRPr="00832963" w:rsidTr="00EB110C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2B8" w:rsidRPr="00854396" w:rsidRDefault="00ED04B6" w:rsidP="00A4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025" w:rsidRPr="00854396" w:rsidRDefault="00ED04B6" w:rsidP="00EB110C">
            <w:pPr>
              <w:spacing w:after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A40025" w:rsidRPr="00F45C9F" w:rsidRDefault="00A40025" w:rsidP="003A0A32">
      <w:pPr>
        <w:spacing w:before="360" w:after="600"/>
        <w:rPr>
          <w:sz w:val="28"/>
          <w:szCs w:val="28"/>
        </w:rPr>
      </w:pPr>
      <w:r w:rsidRPr="00F45C9F">
        <w:rPr>
          <w:sz w:val="28"/>
          <w:szCs w:val="28"/>
        </w:rPr>
        <w:t>ПОДГОТОВЛЕНО</w:t>
      </w:r>
    </w:p>
    <w:p w:rsidR="00A40025" w:rsidRDefault="00A40025" w:rsidP="00A400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</w:t>
      </w:r>
      <w:r w:rsidRPr="00F45C9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</w:t>
      </w:r>
      <w:proofErr w:type="gramStart"/>
      <w:r>
        <w:rPr>
          <w:sz w:val="28"/>
          <w:szCs w:val="28"/>
        </w:rPr>
        <w:t>по</w:t>
      </w:r>
      <w:proofErr w:type="gramEnd"/>
    </w:p>
    <w:p w:rsidR="00A40025" w:rsidRPr="00F45C9F" w:rsidRDefault="00A40025" w:rsidP="00A4002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имуществу</w:t>
      </w:r>
      <w:r w:rsidRPr="00F45C9F">
        <w:rPr>
          <w:sz w:val="28"/>
          <w:szCs w:val="28"/>
        </w:rPr>
        <w:tab/>
      </w: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</w:r>
      <w:r w:rsidR="00B232E4">
        <w:rPr>
          <w:sz w:val="28"/>
          <w:szCs w:val="28"/>
        </w:rPr>
        <w:t xml:space="preserve">Н.В. </w:t>
      </w:r>
      <w:proofErr w:type="spellStart"/>
      <w:r w:rsidR="00B232E4">
        <w:rPr>
          <w:sz w:val="28"/>
          <w:szCs w:val="28"/>
        </w:rPr>
        <w:t>Сысолятина</w:t>
      </w:r>
      <w:proofErr w:type="spellEnd"/>
    </w:p>
    <w:p w:rsidR="00A40025" w:rsidRDefault="00A40025" w:rsidP="00A40025">
      <w:pPr>
        <w:spacing w:after="480"/>
        <w:rPr>
          <w:sz w:val="28"/>
          <w:szCs w:val="28"/>
        </w:rPr>
      </w:pPr>
      <w:r w:rsidRPr="00F45C9F">
        <w:rPr>
          <w:sz w:val="28"/>
          <w:szCs w:val="28"/>
        </w:rPr>
        <w:t>СОГЛАСОВАНО</w:t>
      </w:r>
    </w:p>
    <w:p w:rsidR="00EB110C" w:rsidRPr="00A80E49" w:rsidRDefault="00A40025" w:rsidP="00A40025">
      <w:pPr>
        <w:rPr>
          <w:sz w:val="28"/>
          <w:szCs w:val="28"/>
        </w:rPr>
      </w:pPr>
      <w:r w:rsidRPr="00F45C9F">
        <w:rPr>
          <w:sz w:val="28"/>
          <w:szCs w:val="28"/>
        </w:rPr>
        <w:t>Заместитель главы</w:t>
      </w:r>
    </w:p>
    <w:p w:rsidR="00EB110C" w:rsidRPr="00EB110C" w:rsidRDefault="00EB110C" w:rsidP="00EB110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40025">
        <w:rPr>
          <w:sz w:val="28"/>
          <w:szCs w:val="28"/>
        </w:rPr>
        <w:t xml:space="preserve"> по экономике и </w:t>
      </w:r>
    </w:p>
    <w:p w:rsidR="00A40025" w:rsidRDefault="00A40025" w:rsidP="00EB110C">
      <w:pPr>
        <w:spacing w:after="480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110C" w:rsidRPr="00A80E49">
        <w:rPr>
          <w:sz w:val="28"/>
          <w:szCs w:val="28"/>
        </w:rPr>
        <w:tab/>
      </w:r>
      <w:r w:rsidR="00EB110C" w:rsidRPr="00A80E49">
        <w:rPr>
          <w:sz w:val="28"/>
          <w:szCs w:val="28"/>
        </w:rPr>
        <w:tab/>
      </w:r>
      <w:r w:rsidRPr="00F45C9F">
        <w:rPr>
          <w:sz w:val="28"/>
          <w:szCs w:val="28"/>
        </w:rPr>
        <w:tab/>
        <w:t xml:space="preserve">О.В. </w:t>
      </w:r>
      <w:proofErr w:type="spellStart"/>
      <w:r w:rsidRPr="00F45C9F">
        <w:rPr>
          <w:sz w:val="28"/>
          <w:szCs w:val="28"/>
        </w:rPr>
        <w:t>Двоеглазова</w:t>
      </w:r>
      <w:proofErr w:type="spellEnd"/>
    </w:p>
    <w:p w:rsidR="00EB110C" w:rsidRPr="00A80E49" w:rsidRDefault="00A40025" w:rsidP="00A4002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имуществу </w:t>
      </w:r>
    </w:p>
    <w:p w:rsidR="00A40025" w:rsidRPr="00F45C9F" w:rsidRDefault="00EB110C" w:rsidP="00EB110C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</w:t>
      </w:r>
      <w:r w:rsidRPr="00EB110C">
        <w:rPr>
          <w:sz w:val="28"/>
          <w:szCs w:val="28"/>
        </w:rPr>
        <w:t xml:space="preserve"> </w:t>
      </w:r>
      <w:r w:rsidR="00A40025">
        <w:rPr>
          <w:sz w:val="28"/>
          <w:szCs w:val="28"/>
        </w:rPr>
        <w:t>земельным ресурсам</w:t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  <w:t xml:space="preserve">В.А. </w:t>
      </w:r>
      <w:proofErr w:type="spellStart"/>
      <w:r w:rsidR="00A40025">
        <w:rPr>
          <w:sz w:val="28"/>
          <w:szCs w:val="28"/>
        </w:rPr>
        <w:t>Шаргунова</w:t>
      </w:r>
      <w:proofErr w:type="spellEnd"/>
    </w:p>
    <w:p w:rsidR="00A40025" w:rsidRDefault="00A40025" w:rsidP="00EB110C">
      <w:pPr>
        <w:spacing w:after="720"/>
        <w:rPr>
          <w:sz w:val="28"/>
          <w:szCs w:val="28"/>
        </w:rPr>
      </w:pPr>
      <w:r w:rsidRPr="00F45C9F">
        <w:rPr>
          <w:sz w:val="28"/>
          <w:szCs w:val="28"/>
        </w:rPr>
        <w:t>Разослать: отдел по имуществу</w:t>
      </w:r>
      <w:r>
        <w:rPr>
          <w:sz w:val="28"/>
          <w:szCs w:val="28"/>
        </w:rPr>
        <w:t>-2 экз.</w:t>
      </w:r>
      <w:r w:rsidR="00C57B41">
        <w:rPr>
          <w:sz w:val="28"/>
          <w:szCs w:val="28"/>
        </w:rPr>
        <w:t xml:space="preserve">,  </w:t>
      </w:r>
      <w:r w:rsidR="00ED04B6">
        <w:rPr>
          <w:sz w:val="28"/>
          <w:szCs w:val="28"/>
        </w:rPr>
        <w:t>Ларионовой М.Ю</w:t>
      </w:r>
      <w:r w:rsidR="00C57B41">
        <w:rPr>
          <w:sz w:val="28"/>
          <w:szCs w:val="28"/>
        </w:rPr>
        <w:t>.</w:t>
      </w:r>
    </w:p>
    <w:p w:rsidR="00B232E4" w:rsidRPr="001B04C6" w:rsidRDefault="00B232E4" w:rsidP="00B232E4">
      <w:pPr>
        <w:spacing w:line="360" w:lineRule="auto"/>
        <w:ind w:right="-232"/>
        <w:jc w:val="both"/>
        <w:rPr>
          <w:sz w:val="28"/>
          <w:szCs w:val="20"/>
        </w:rPr>
      </w:pPr>
      <w:r w:rsidRPr="001B04C6">
        <w:rPr>
          <w:sz w:val="28"/>
          <w:szCs w:val="20"/>
        </w:rPr>
        <w:t xml:space="preserve">Правовая </w:t>
      </w:r>
      <w:proofErr w:type="spellStart"/>
      <w:r w:rsidRPr="001B04C6">
        <w:rPr>
          <w:sz w:val="28"/>
          <w:szCs w:val="20"/>
        </w:rPr>
        <w:t>антикоррупционная</w:t>
      </w:r>
      <w:proofErr w:type="spellEnd"/>
      <w:r w:rsidRPr="001B04C6">
        <w:rPr>
          <w:sz w:val="28"/>
          <w:szCs w:val="20"/>
        </w:rPr>
        <w:t xml:space="preserve"> экспертиза проведена:</w:t>
      </w:r>
    </w:p>
    <w:p w:rsidR="00B232E4" w:rsidRPr="001B04C6" w:rsidRDefault="00B232E4" w:rsidP="00B232E4">
      <w:pPr>
        <w:spacing w:line="360" w:lineRule="auto"/>
        <w:ind w:right="-233"/>
        <w:jc w:val="both"/>
        <w:rPr>
          <w:sz w:val="28"/>
          <w:szCs w:val="20"/>
        </w:rPr>
      </w:pPr>
      <w:r w:rsidRPr="001B04C6">
        <w:rPr>
          <w:sz w:val="28"/>
          <w:szCs w:val="20"/>
        </w:rPr>
        <w:t>предварительная</w:t>
      </w:r>
      <w:r w:rsidRPr="001B04C6">
        <w:rPr>
          <w:sz w:val="28"/>
          <w:szCs w:val="20"/>
        </w:rPr>
        <w:tab/>
      </w:r>
    </w:p>
    <w:p w:rsidR="00EB110C" w:rsidRDefault="00B232E4" w:rsidP="00B232E4">
      <w:pPr>
        <w:spacing w:line="360" w:lineRule="auto"/>
        <w:ind w:right="-232"/>
        <w:jc w:val="both"/>
        <w:rPr>
          <w:color w:val="FF0000"/>
          <w:sz w:val="28"/>
          <w:szCs w:val="20"/>
        </w:rPr>
      </w:pPr>
      <w:r w:rsidRPr="001B04C6">
        <w:rPr>
          <w:sz w:val="28"/>
          <w:szCs w:val="20"/>
        </w:rPr>
        <w:t>заключительная</w:t>
      </w:r>
      <w:r w:rsidRPr="00930914">
        <w:rPr>
          <w:color w:val="FF0000"/>
          <w:sz w:val="28"/>
          <w:szCs w:val="20"/>
        </w:rPr>
        <w:tab/>
      </w:r>
    </w:p>
    <w:p w:rsidR="00EB110C" w:rsidRDefault="00EB110C">
      <w:pPr>
        <w:spacing w:after="200" w:line="276" w:lineRule="auto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br w:type="page"/>
      </w:r>
    </w:p>
    <w:p w:rsidR="003A0A32" w:rsidRDefault="00EB110C" w:rsidP="003A0A32">
      <w:pPr>
        <w:ind w:right="-232" w:firstLine="567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lastRenderedPageBreak/>
        <w:t>Приложение</w:t>
      </w:r>
    </w:p>
    <w:p w:rsidR="003A0A32" w:rsidRPr="00EB110C" w:rsidRDefault="003A0A32" w:rsidP="003A0A32">
      <w:pPr>
        <w:ind w:right="-232" w:firstLine="5670"/>
        <w:jc w:val="both"/>
        <w:rPr>
          <w:color w:val="000000" w:themeColor="text1"/>
          <w:sz w:val="28"/>
          <w:szCs w:val="20"/>
        </w:rPr>
      </w:pPr>
    </w:p>
    <w:p w:rsidR="00A40025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B110C" w:rsidRDefault="00EB110C" w:rsidP="00A40025">
      <w:pPr>
        <w:ind w:left="5670"/>
        <w:rPr>
          <w:sz w:val="28"/>
          <w:szCs w:val="28"/>
        </w:rPr>
      </w:pPr>
    </w:p>
    <w:p w:rsidR="00EB110C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EB110C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40025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A40025" w:rsidRDefault="00A80E49" w:rsidP="00EB110C">
      <w:pPr>
        <w:spacing w:after="720"/>
        <w:ind w:left="5670"/>
        <w:rPr>
          <w:sz w:val="28"/>
          <w:szCs w:val="28"/>
        </w:rPr>
      </w:pPr>
      <w:r>
        <w:rPr>
          <w:sz w:val="28"/>
          <w:szCs w:val="28"/>
        </w:rPr>
        <w:t>от 13.01.2022 № 13 - П</w:t>
      </w:r>
    </w:p>
    <w:p w:rsidR="00EB110C" w:rsidRDefault="00A40025" w:rsidP="00A40025">
      <w:pPr>
        <w:ind w:left="-142"/>
        <w:jc w:val="center"/>
        <w:rPr>
          <w:b/>
          <w:sz w:val="28"/>
          <w:szCs w:val="32"/>
        </w:rPr>
      </w:pPr>
      <w:r w:rsidRPr="00FA6664">
        <w:rPr>
          <w:b/>
          <w:sz w:val="28"/>
          <w:szCs w:val="32"/>
        </w:rPr>
        <w:t xml:space="preserve">Перечень объектов, </w:t>
      </w:r>
    </w:p>
    <w:p w:rsidR="00A40025" w:rsidRPr="00EB110C" w:rsidRDefault="00A40025" w:rsidP="00EB110C">
      <w:pPr>
        <w:spacing w:after="480"/>
        <w:ind w:left="-142"/>
        <w:jc w:val="center"/>
        <w:rPr>
          <w:b/>
          <w:sz w:val="28"/>
          <w:szCs w:val="32"/>
        </w:rPr>
      </w:pPr>
      <w:r w:rsidRPr="00EB110C">
        <w:rPr>
          <w:b/>
          <w:sz w:val="28"/>
          <w:szCs w:val="32"/>
        </w:rPr>
        <w:t xml:space="preserve">в </w:t>
      </w:r>
      <w:proofErr w:type="gramStart"/>
      <w:r w:rsidRPr="00EB110C">
        <w:rPr>
          <w:b/>
          <w:sz w:val="28"/>
          <w:szCs w:val="32"/>
        </w:rPr>
        <w:t>отношении</w:t>
      </w:r>
      <w:proofErr w:type="gramEnd"/>
      <w:r w:rsidRPr="00EB110C">
        <w:rPr>
          <w:b/>
          <w:sz w:val="28"/>
          <w:szCs w:val="32"/>
        </w:rPr>
        <w:t xml:space="preserve"> которых планируется заключение концессионных соглашений в 20</w:t>
      </w:r>
      <w:r w:rsidR="00B232E4" w:rsidRPr="00EB110C">
        <w:rPr>
          <w:b/>
          <w:sz w:val="28"/>
          <w:szCs w:val="32"/>
        </w:rPr>
        <w:t>2</w:t>
      </w:r>
      <w:r w:rsidR="00A80E49" w:rsidRPr="00A80E49">
        <w:rPr>
          <w:b/>
          <w:sz w:val="28"/>
          <w:szCs w:val="32"/>
        </w:rPr>
        <w:t>2</w:t>
      </w:r>
      <w:r w:rsidRPr="00EB110C">
        <w:rPr>
          <w:b/>
          <w:sz w:val="28"/>
          <w:szCs w:val="32"/>
        </w:rPr>
        <w:t xml:space="preserve"> году</w:t>
      </w:r>
    </w:p>
    <w:tbl>
      <w:tblPr>
        <w:tblStyle w:val="af3"/>
        <w:tblW w:w="9748" w:type="dxa"/>
        <w:tblInd w:w="-142" w:type="dxa"/>
        <w:tblLook w:val="04A0"/>
      </w:tblPr>
      <w:tblGrid>
        <w:gridCol w:w="676"/>
        <w:gridCol w:w="2693"/>
        <w:gridCol w:w="2835"/>
        <w:gridCol w:w="3544"/>
      </w:tblGrid>
      <w:tr w:rsidR="00A40025" w:rsidTr="007B0FF6">
        <w:tc>
          <w:tcPr>
            <w:tcW w:w="676" w:type="dxa"/>
          </w:tcPr>
          <w:p w:rsidR="00A40025" w:rsidRDefault="00A40025" w:rsidP="00EB1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A40025" w:rsidRDefault="00A40025" w:rsidP="00EB1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</w:tcPr>
          <w:p w:rsidR="00A40025" w:rsidRDefault="00A40025" w:rsidP="00EB1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</w:t>
            </w:r>
            <w:r>
              <w:rPr>
                <w:sz w:val="28"/>
                <w:szCs w:val="28"/>
              </w:rPr>
              <w:softHyphen/>
              <w:t>хождения</w:t>
            </w:r>
          </w:p>
        </w:tc>
        <w:tc>
          <w:tcPr>
            <w:tcW w:w="3544" w:type="dxa"/>
          </w:tcPr>
          <w:p w:rsidR="00A40025" w:rsidRDefault="00A40025" w:rsidP="00EB1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</w:t>
            </w:r>
          </w:p>
        </w:tc>
      </w:tr>
      <w:tr w:rsidR="00A40025" w:rsidTr="007B0FF6">
        <w:tc>
          <w:tcPr>
            <w:tcW w:w="676" w:type="dxa"/>
          </w:tcPr>
          <w:p w:rsidR="00A40025" w:rsidRDefault="00A40025" w:rsidP="00EB1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40025" w:rsidRPr="00597473" w:rsidRDefault="007B0FF6" w:rsidP="00277D60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 xml:space="preserve">Здание нежилое  с. </w:t>
            </w:r>
            <w:proofErr w:type="spellStart"/>
            <w:r w:rsidRPr="007B0FF6">
              <w:rPr>
                <w:sz w:val="28"/>
                <w:szCs w:val="24"/>
              </w:rPr>
              <w:t>Синегорье</w:t>
            </w:r>
            <w:proofErr w:type="spellEnd"/>
            <w:r w:rsidRPr="007B0FF6">
              <w:rPr>
                <w:sz w:val="28"/>
                <w:szCs w:val="24"/>
              </w:rPr>
              <w:t xml:space="preserve">, ул. </w:t>
            </w:r>
            <w:proofErr w:type="gramStart"/>
            <w:r w:rsidRPr="007B0FF6">
              <w:rPr>
                <w:sz w:val="28"/>
                <w:szCs w:val="24"/>
              </w:rPr>
              <w:t>Октябрьская</w:t>
            </w:r>
            <w:proofErr w:type="gramEnd"/>
            <w:r w:rsidRPr="007B0FF6">
              <w:rPr>
                <w:sz w:val="28"/>
                <w:szCs w:val="24"/>
              </w:rPr>
              <w:t xml:space="preserve">; </w:t>
            </w:r>
            <w:proofErr w:type="spellStart"/>
            <w:r w:rsidRPr="007B0FF6">
              <w:rPr>
                <w:sz w:val="28"/>
                <w:szCs w:val="24"/>
              </w:rPr>
              <w:t>кад</w:t>
            </w:r>
            <w:proofErr w:type="spellEnd"/>
            <w:r w:rsidRPr="007B0FF6">
              <w:rPr>
                <w:sz w:val="28"/>
                <w:szCs w:val="24"/>
              </w:rPr>
              <w:t>. номер 43:19:410506:283,  с оборудованием</w:t>
            </w:r>
          </w:p>
        </w:tc>
        <w:tc>
          <w:tcPr>
            <w:tcW w:w="2835" w:type="dxa"/>
          </w:tcPr>
          <w:p w:rsidR="00A40025" w:rsidRPr="00597473" w:rsidRDefault="007B0FF6" w:rsidP="007B0FF6">
            <w:pPr>
              <w:ind w:left="26"/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 xml:space="preserve">Российская Федерация, Кировская область, Нагорский район, с. </w:t>
            </w:r>
            <w:proofErr w:type="spellStart"/>
            <w:r w:rsidRPr="007B0FF6">
              <w:rPr>
                <w:sz w:val="28"/>
                <w:szCs w:val="24"/>
              </w:rPr>
              <w:t>Синегорье</w:t>
            </w:r>
            <w:proofErr w:type="spellEnd"/>
            <w:r w:rsidRPr="007B0FF6">
              <w:rPr>
                <w:sz w:val="28"/>
                <w:szCs w:val="24"/>
              </w:rPr>
              <w:t>, ул. Октябрьская</w:t>
            </w:r>
          </w:p>
        </w:tc>
        <w:tc>
          <w:tcPr>
            <w:tcW w:w="3544" w:type="dxa"/>
          </w:tcPr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Год постройки – 1971, реконструкции -</w:t>
            </w:r>
            <w:r w:rsidR="00B232E4">
              <w:rPr>
                <w:sz w:val="28"/>
                <w:szCs w:val="28"/>
              </w:rPr>
              <w:t>2009</w:t>
            </w:r>
            <w:r w:rsidRPr="007B0FF6">
              <w:rPr>
                <w:sz w:val="28"/>
                <w:szCs w:val="28"/>
              </w:rPr>
              <w:t xml:space="preserve"> г.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Количество этажей – 1.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Материал стен – панели (сэндвич) с утеплителем по металлическому каркасу, толщина 20 см.;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Общая площадь -105,9  кв.м., в т.ч.: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8"/>
              </w:rPr>
              <w:t>- котельная  - 94 кв.м.; комната отдыха – 11,9 кв.м.</w:t>
            </w:r>
          </w:p>
          <w:p w:rsidR="00A40025" w:rsidRPr="00FA6664" w:rsidRDefault="007B0FF6" w:rsidP="00B232E4">
            <w:pPr>
              <w:jc w:val="both"/>
              <w:rPr>
                <w:color w:val="000000"/>
                <w:sz w:val="28"/>
              </w:rPr>
            </w:pPr>
            <w:r w:rsidRPr="007B0FF6">
              <w:rPr>
                <w:sz w:val="28"/>
                <w:szCs w:val="28"/>
              </w:rPr>
              <w:t>Назначение: коммунально</w:t>
            </w:r>
            <w:r w:rsidR="00B232E4">
              <w:rPr>
                <w:sz w:val="28"/>
                <w:szCs w:val="28"/>
              </w:rPr>
              <w:t>-бытовое обслуживание</w:t>
            </w:r>
            <w:r w:rsidR="00A40025" w:rsidRPr="007B0FF6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0FF6" w:rsidTr="007B0FF6">
        <w:tc>
          <w:tcPr>
            <w:tcW w:w="676" w:type="dxa"/>
          </w:tcPr>
          <w:p w:rsidR="007B0FF6" w:rsidRDefault="007B0FF6" w:rsidP="00EB1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7B0FF6" w:rsidRPr="00597473" w:rsidRDefault="007B0FF6" w:rsidP="00EB110C">
            <w:pPr>
              <w:jc w:val="both"/>
              <w:rPr>
                <w:color w:val="000000"/>
                <w:sz w:val="28"/>
              </w:rPr>
            </w:pPr>
            <w:r w:rsidRPr="007B0FF6">
              <w:rPr>
                <w:sz w:val="28"/>
                <w:szCs w:val="24"/>
              </w:rPr>
              <w:t xml:space="preserve">Сооружение коммунального хозяйства: теплотрасса (от котельной с. </w:t>
            </w:r>
            <w:proofErr w:type="spellStart"/>
            <w:r w:rsidRPr="007B0FF6">
              <w:rPr>
                <w:sz w:val="28"/>
                <w:szCs w:val="24"/>
              </w:rPr>
              <w:t>Синегорье</w:t>
            </w:r>
            <w:proofErr w:type="spellEnd"/>
            <w:r w:rsidRPr="007B0FF6">
              <w:rPr>
                <w:sz w:val="28"/>
                <w:szCs w:val="24"/>
              </w:rPr>
              <w:t xml:space="preserve">, ул. Октябрьская д. 24); </w:t>
            </w:r>
            <w:proofErr w:type="spellStart"/>
            <w:r w:rsidRPr="007B0FF6">
              <w:rPr>
                <w:sz w:val="28"/>
                <w:szCs w:val="24"/>
              </w:rPr>
              <w:t>кад</w:t>
            </w:r>
            <w:proofErr w:type="spellEnd"/>
            <w:r w:rsidRPr="007B0FF6">
              <w:rPr>
                <w:sz w:val="28"/>
                <w:szCs w:val="24"/>
              </w:rPr>
              <w:t>. номер 43:19:000000:208</w:t>
            </w:r>
          </w:p>
        </w:tc>
        <w:tc>
          <w:tcPr>
            <w:tcW w:w="2835" w:type="dxa"/>
          </w:tcPr>
          <w:p w:rsidR="007B0FF6" w:rsidRPr="00597473" w:rsidRDefault="007B0FF6" w:rsidP="003C603F">
            <w:pPr>
              <w:jc w:val="both"/>
              <w:rPr>
                <w:color w:val="000000"/>
                <w:sz w:val="28"/>
              </w:rPr>
            </w:pPr>
            <w:r w:rsidRPr="007B0FF6">
              <w:rPr>
                <w:sz w:val="28"/>
                <w:szCs w:val="24"/>
              </w:rPr>
              <w:t xml:space="preserve">Российская Федерация, Кировская область, Нагорский район, с. </w:t>
            </w:r>
            <w:proofErr w:type="spellStart"/>
            <w:r w:rsidRPr="007B0FF6">
              <w:rPr>
                <w:sz w:val="28"/>
                <w:szCs w:val="24"/>
              </w:rPr>
              <w:t>Синегорье</w:t>
            </w:r>
            <w:proofErr w:type="spellEnd"/>
            <w:r w:rsidRPr="007B0FF6">
              <w:rPr>
                <w:sz w:val="28"/>
                <w:szCs w:val="24"/>
              </w:rPr>
              <w:t xml:space="preserve">, ул. Октябрьская, </w:t>
            </w:r>
            <w:proofErr w:type="spellStart"/>
            <w:r w:rsidRPr="007B0FF6">
              <w:rPr>
                <w:sz w:val="28"/>
                <w:szCs w:val="24"/>
              </w:rPr>
              <w:t>соор</w:t>
            </w:r>
            <w:proofErr w:type="spellEnd"/>
            <w:r w:rsidRPr="007B0FF6">
              <w:rPr>
                <w:sz w:val="28"/>
                <w:szCs w:val="24"/>
              </w:rPr>
              <w:t>. №1</w:t>
            </w:r>
          </w:p>
        </w:tc>
        <w:tc>
          <w:tcPr>
            <w:tcW w:w="3544" w:type="dxa"/>
          </w:tcPr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Год ввода в эксплуатацию 1992.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Общая протяженность – 775</w:t>
            </w:r>
            <w:r>
              <w:rPr>
                <w:sz w:val="28"/>
                <w:szCs w:val="24"/>
              </w:rPr>
              <w:t xml:space="preserve"> м.</w:t>
            </w:r>
            <w:r w:rsidRPr="007B0FF6">
              <w:rPr>
                <w:sz w:val="28"/>
                <w:szCs w:val="24"/>
              </w:rPr>
              <w:t xml:space="preserve"> </w:t>
            </w:r>
          </w:p>
          <w:p w:rsidR="007B0FF6" w:rsidRPr="00597473" w:rsidRDefault="007B0FF6" w:rsidP="00C842BB">
            <w:pPr>
              <w:jc w:val="both"/>
              <w:rPr>
                <w:color w:val="000000"/>
                <w:sz w:val="28"/>
              </w:rPr>
            </w:pPr>
          </w:p>
        </w:tc>
      </w:tr>
      <w:tr w:rsidR="00A40025" w:rsidTr="007B0FF6">
        <w:tc>
          <w:tcPr>
            <w:tcW w:w="676" w:type="dxa"/>
          </w:tcPr>
          <w:p w:rsidR="00A40025" w:rsidRDefault="007B0FF6" w:rsidP="00EB1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0025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40025" w:rsidRPr="007B0FF6" w:rsidRDefault="007B0FF6" w:rsidP="00C842BB">
            <w:pPr>
              <w:jc w:val="both"/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 xml:space="preserve">Здание котельной  пос. Кобра, ул. Пионерская,  д. 9; </w:t>
            </w:r>
            <w:proofErr w:type="spellStart"/>
            <w:r w:rsidRPr="007B0FF6">
              <w:rPr>
                <w:sz w:val="28"/>
                <w:szCs w:val="24"/>
              </w:rPr>
              <w:t>кад</w:t>
            </w:r>
            <w:proofErr w:type="spellEnd"/>
            <w:r w:rsidRPr="007B0FF6">
              <w:rPr>
                <w:sz w:val="28"/>
                <w:szCs w:val="24"/>
              </w:rPr>
              <w:t xml:space="preserve">. номер </w:t>
            </w:r>
            <w:r w:rsidRPr="007B0FF6">
              <w:rPr>
                <w:sz w:val="28"/>
                <w:szCs w:val="24"/>
              </w:rPr>
              <w:lastRenderedPageBreak/>
              <w:t>43:19:340102:262 с оборудованием,</w:t>
            </w:r>
          </w:p>
        </w:tc>
        <w:tc>
          <w:tcPr>
            <w:tcW w:w="2835" w:type="dxa"/>
          </w:tcPr>
          <w:p w:rsidR="00A40025" w:rsidRPr="007B0FF6" w:rsidRDefault="007B0FF6" w:rsidP="003C603F">
            <w:pPr>
              <w:jc w:val="both"/>
              <w:rPr>
                <w:sz w:val="28"/>
                <w:szCs w:val="28"/>
              </w:rPr>
            </w:pPr>
            <w:proofErr w:type="gramStart"/>
            <w:r w:rsidRPr="007B0FF6">
              <w:rPr>
                <w:sz w:val="28"/>
                <w:szCs w:val="24"/>
              </w:rPr>
              <w:lastRenderedPageBreak/>
              <w:t xml:space="preserve">Российская Федерация, Кировская область, Нагорский район, </w:t>
            </w:r>
            <w:r w:rsidRPr="007B0FF6">
              <w:rPr>
                <w:sz w:val="28"/>
                <w:szCs w:val="24"/>
              </w:rPr>
              <w:lastRenderedPageBreak/>
              <w:t>пос. Кобра, ул. Пионерская, д. 9</w:t>
            </w:r>
            <w:proofErr w:type="gramEnd"/>
          </w:p>
        </w:tc>
        <w:tc>
          <w:tcPr>
            <w:tcW w:w="3544" w:type="dxa"/>
          </w:tcPr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lastRenderedPageBreak/>
              <w:t>Год постройки – 1979 г.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Количество этажей – 1.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 xml:space="preserve">Материал стен – </w:t>
            </w:r>
            <w:proofErr w:type="gramStart"/>
            <w:r w:rsidRPr="007B0FF6">
              <w:rPr>
                <w:sz w:val="28"/>
                <w:szCs w:val="24"/>
              </w:rPr>
              <w:t>кирпичные</w:t>
            </w:r>
            <w:proofErr w:type="gramEnd"/>
            <w:r w:rsidRPr="007B0FF6">
              <w:rPr>
                <w:sz w:val="28"/>
                <w:szCs w:val="24"/>
              </w:rPr>
              <w:t>.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lastRenderedPageBreak/>
              <w:t>Общая площадь – 132,1  кв.м., в т.ч.: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-тамбур – 7,7 кв.м.;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-котельная  - 64,4 кв.м.;</w:t>
            </w:r>
          </w:p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-бытовое помещение – 4,4 кв.м.;</w:t>
            </w:r>
          </w:p>
          <w:p w:rsid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Насосная – 39,6</w:t>
            </w:r>
            <w:r w:rsidR="00B232E4">
              <w:rPr>
                <w:sz w:val="28"/>
                <w:szCs w:val="24"/>
              </w:rPr>
              <w:t xml:space="preserve"> кв.м.;</w:t>
            </w:r>
          </w:p>
          <w:p w:rsidR="00B232E4" w:rsidRPr="007B0FF6" w:rsidRDefault="00B232E4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вспомогательные </w:t>
            </w:r>
            <w:r w:rsidRPr="007B0FF6">
              <w:rPr>
                <w:sz w:val="28"/>
                <w:szCs w:val="24"/>
              </w:rPr>
              <w:t>помещени</w:t>
            </w:r>
            <w:r>
              <w:rPr>
                <w:sz w:val="28"/>
                <w:szCs w:val="24"/>
              </w:rPr>
              <w:t>я</w:t>
            </w:r>
            <w:r w:rsidRPr="007B0FF6">
              <w:rPr>
                <w:sz w:val="28"/>
                <w:szCs w:val="24"/>
              </w:rPr>
              <w:t xml:space="preserve"> -16 кв.м.;</w:t>
            </w:r>
          </w:p>
          <w:p w:rsidR="00A40025" w:rsidRPr="007B0FF6" w:rsidRDefault="007B0FF6" w:rsidP="00C30956">
            <w:pPr>
              <w:rPr>
                <w:sz w:val="28"/>
                <w:szCs w:val="28"/>
              </w:rPr>
            </w:pPr>
            <w:r w:rsidRPr="007B0FF6">
              <w:rPr>
                <w:sz w:val="28"/>
                <w:szCs w:val="24"/>
              </w:rPr>
              <w:t>- Назначение: коммунально</w:t>
            </w:r>
            <w:r w:rsidR="00C30956">
              <w:rPr>
                <w:sz w:val="28"/>
                <w:szCs w:val="24"/>
              </w:rPr>
              <w:t>-бытовое обслуживание</w:t>
            </w:r>
          </w:p>
        </w:tc>
      </w:tr>
      <w:tr w:rsidR="007B0FF6" w:rsidTr="007B0FF6">
        <w:tc>
          <w:tcPr>
            <w:tcW w:w="676" w:type="dxa"/>
          </w:tcPr>
          <w:p w:rsidR="007B0FF6" w:rsidRDefault="007B0FF6" w:rsidP="007B0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7B0FF6" w:rsidRPr="007B0FF6" w:rsidRDefault="007B0FF6" w:rsidP="007B0FF6">
            <w:pPr>
              <w:jc w:val="both"/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 xml:space="preserve">Сооружение коммунального хозяйства: теплотрасса (от котельной п. Кобра, ул. Пионерская д.9); </w:t>
            </w:r>
            <w:proofErr w:type="spellStart"/>
            <w:r w:rsidRPr="007B0FF6">
              <w:rPr>
                <w:sz w:val="28"/>
                <w:szCs w:val="24"/>
              </w:rPr>
              <w:t>кад</w:t>
            </w:r>
            <w:proofErr w:type="spellEnd"/>
            <w:r w:rsidRPr="007B0FF6">
              <w:rPr>
                <w:sz w:val="28"/>
                <w:szCs w:val="24"/>
              </w:rPr>
              <w:t>. номер 43:19:340102:274</w:t>
            </w:r>
          </w:p>
        </w:tc>
        <w:tc>
          <w:tcPr>
            <w:tcW w:w="2835" w:type="dxa"/>
          </w:tcPr>
          <w:p w:rsidR="007B0FF6" w:rsidRPr="007B0FF6" w:rsidRDefault="007B0FF6" w:rsidP="007B0FF6">
            <w:pPr>
              <w:jc w:val="both"/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 xml:space="preserve">Российская Федерация, Кировская область, Нагорский район, пос. Кобра, ул. Пионерская, </w:t>
            </w:r>
            <w:proofErr w:type="spellStart"/>
            <w:r w:rsidRPr="007B0FF6">
              <w:rPr>
                <w:sz w:val="28"/>
                <w:szCs w:val="24"/>
              </w:rPr>
              <w:t>соор</w:t>
            </w:r>
            <w:proofErr w:type="spellEnd"/>
            <w:r w:rsidRPr="007B0FF6">
              <w:rPr>
                <w:sz w:val="28"/>
                <w:szCs w:val="24"/>
              </w:rPr>
              <w:t>. №1)</w:t>
            </w:r>
          </w:p>
        </w:tc>
        <w:tc>
          <w:tcPr>
            <w:tcW w:w="3544" w:type="dxa"/>
          </w:tcPr>
          <w:p w:rsidR="007B0FF6" w:rsidRPr="007B0FF6" w:rsidRDefault="007B0FF6" w:rsidP="007B0FF6">
            <w:pPr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>Год ввода в эксплуатацию 1980</w:t>
            </w:r>
          </w:p>
          <w:p w:rsidR="007B0FF6" w:rsidRPr="007B0FF6" w:rsidRDefault="007B0FF6" w:rsidP="007B0FF6">
            <w:pPr>
              <w:jc w:val="both"/>
              <w:rPr>
                <w:sz w:val="28"/>
                <w:szCs w:val="24"/>
              </w:rPr>
            </w:pPr>
            <w:r w:rsidRPr="007B0FF6">
              <w:rPr>
                <w:sz w:val="28"/>
                <w:szCs w:val="24"/>
              </w:rPr>
              <w:t xml:space="preserve">Общая протяженность – 258 м. </w:t>
            </w:r>
          </w:p>
          <w:p w:rsidR="007B0FF6" w:rsidRPr="007B0FF6" w:rsidRDefault="007B0FF6" w:rsidP="007B0FF6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A40025" w:rsidRDefault="00A40025" w:rsidP="00EB110C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A40025" w:rsidSect="00EB110C">
      <w:headerReference w:type="default" r:id="rId6"/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3A" w:rsidRDefault="00241A3A" w:rsidP="00EB110C">
      <w:r>
        <w:separator/>
      </w:r>
    </w:p>
  </w:endnote>
  <w:endnote w:type="continuationSeparator" w:id="0">
    <w:p w:rsidR="00241A3A" w:rsidRDefault="00241A3A" w:rsidP="00EB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3A" w:rsidRDefault="00241A3A" w:rsidP="00EB110C">
      <w:r>
        <w:separator/>
      </w:r>
    </w:p>
  </w:footnote>
  <w:footnote w:type="continuationSeparator" w:id="0">
    <w:p w:rsidR="00241A3A" w:rsidRDefault="00241A3A" w:rsidP="00EB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7470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A0A32" w:rsidRPr="00EB110C" w:rsidRDefault="006E33AE">
        <w:pPr>
          <w:pStyle w:val="af4"/>
          <w:jc w:val="center"/>
          <w:rPr>
            <w:sz w:val="28"/>
            <w:szCs w:val="28"/>
          </w:rPr>
        </w:pPr>
        <w:r w:rsidRPr="00EB110C">
          <w:rPr>
            <w:sz w:val="28"/>
            <w:szCs w:val="28"/>
          </w:rPr>
          <w:fldChar w:fldCharType="begin"/>
        </w:r>
        <w:r w:rsidR="003A0A32" w:rsidRPr="00EB110C">
          <w:rPr>
            <w:sz w:val="28"/>
            <w:szCs w:val="28"/>
          </w:rPr>
          <w:instrText xml:space="preserve"> PAGE   \* MERGEFORMAT </w:instrText>
        </w:r>
        <w:r w:rsidRPr="00EB110C">
          <w:rPr>
            <w:sz w:val="28"/>
            <w:szCs w:val="28"/>
          </w:rPr>
          <w:fldChar w:fldCharType="separate"/>
        </w:r>
        <w:r w:rsidR="00A80E49">
          <w:rPr>
            <w:noProof/>
            <w:sz w:val="28"/>
            <w:szCs w:val="28"/>
          </w:rPr>
          <w:t>2</w:t>
        </w:r>
        <w:r w:rsidRPr="00EB110C">
          <w:rPr>
            <w:sz w:val="28"/>
            <w:szCs w:val="28"/>
          </w:rPr>
          <w:fldChar w:fldCharType="end"/>
        </w:r>
      </w:p>
    </w:sdtContent>
  </w:sdt>
  <w:p w:rsidR="003A0A32" w:rsidRDefault="003A0A3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32" w:rsidRDefault="003A0A32">
    <w:pPr>
      <w:pStyle w:val="af4"/>
    </w:pPr>
    <w:r w:rsidRPr="00EB110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2819400</wp:posOffset>
          </wp:positionH>
          <wp:positionV relativeFrom="paragraph">
            <wp:posOffset>133985</wp:posOffset>
          </wp:positionV>
          <wp:extent cx="480060" cy="594995"/>
          <wp:effectExtent l="19050" t="0" r="0" b="0"/>
          <wp:wrapTight wrapText="bothSides">
            <wp:wrapPolygon edited="0">
              <wp:start x="-857" y="0"/>
              <wp:lineTo x="-857" y="20747"/>
              <wp:lineTo x="21429" y="20747"/>
              <wp:lineTo x="21429" y="0"/>
              <wp:lineTo x="-857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25"/>
    <w:rsid w:val="000732B8"/>
    <w:rsid w:val="00241A3A"/>
    <w:rsid w:val="00277D60"/>
    <w:rsid w:val="002C74B2"/>
    <w:rsid w:val="003A0A32"/>
    <w:rsid w:val="003C603F"/>
    <w:rsid w:val="00486D40"/>
    <w:rsid w:val="005C69A9"/>
    <w:rsid w:val="00631589"/>
    <w:rsid w:val="006E33AE"/>
    <w:rsid w:val="007B0FF6"/>
    <w:rsid w:val="007D65DC"/>
    <w:rsid w:val="00837466"/>
    <w:rsid w:val="00933E72"/>
    <w:rsid w:val="00A15833"/>
    <w:rsid w:val="00A40025"/>
    <w:rsid w:val="00A410CD"/>
    <w:rsid w:val="00A75F33"/>
    <w:rsid w:val="00A80E49"/>
    <w:rsid w:val="00A93792"/>
    <w:rsid w:val="00AE100C"/>
    <w:rsid w:val="00B232E4"/>
    <w:rsid w:val="00BF49BE"/>
    <w:rsid w:val="00C30956"/>
    <w:rsid w:val="00C34DA2"/>
    <w:rsid w:val="00C57B41"/>
    <w:rsid w:val="00C842BB"/>
    <w:rsid w:val="00DA6297"/>
    <w:rsid w:val="00E5178C"/>
    <w:rsid w:val="00EB110C"/>
    <w:rsid w:val="00ED04B6"/>
    <w:rsid w:val="00F50F7B"/>
    <w:rsid w:val="00FB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6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5D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D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5D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5DC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5D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6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5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D6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5DC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D65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65DC"/>
    <w:rPr>
      <w:b/>
      <w:bCs/>
    </w:rPr>
  </w:style>
  <w:style w:type="character" w:styleId="a8">
    <w:name w:val="Emphasis"/>
    <w:basedOn w:val="a0"/>
    <w:uiPriority w:val="20"/>
    <w:qFormat/>
    <w:rsid w:val="007D65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5DC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D65D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65DC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6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5D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D65DC"/>
    <w:rPr>
      <w:b/>
      <w:i/>
      <w:sz w:val="24"/>
    </w:rPr>
  </w:style>
  <w:style w:type="character" w:styleId="ad">
    <w:name w:val="Subtle Emphasis"/>
    <w:uiPriority w:val="19"/>
    <w:qFormat/>
    <w:rsid w:val="007D6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5DC"/>
    <w:pPr>
      <w:outlineLvl w:val="9"/>
    </w:pPr>
  </w:style>
  <w:style w:type="table" w:styleId="af3">
    <w:name w:val="Table Grid"/>
    <w:basedOn w:val="a1"/>
    <w:uiPriority w:val="59"/>
    <w:rsid w:val="00A40025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110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B110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EB110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B110C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Umush-Sveta</dc:creator>
  <cp:lastModifiedBy>PC02</cp:lastModifiedBy>
  <cp:revision>16</cp:revision>
  <cp:lastPrinted>2022-01-19T10:15:00Z</cp:lastPrinted>
  <dcterms:created xsi:type="dcterms:W3CDTF">2018-01-22T13:28:00Z</dcterms:created>
  <dcterms:modified xsi:type="dcterms:W3CDTF">2022-01-19T10:18:00Z</dcterms:modified>
</cp:coreProperties>
</file>