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63" w:rsidRPr="00D25237" w:rsidRDefault="00341163" w:rsidP="00341163">
      <w:pPr>
        <w:jc w:val="center"/>
        <w:rPr>
          <w:b/>
          <w:sz w:val="28"/>
          <w:szCs w:val="28"/>
        </w:rPr>
      </w:pPr>
      <w:r w:rsidRPr="00D25237">
        <w:rPr>
          <w:b/>
          <w:sz w:val="28"/>
          <w:szCs w:val="28"/>
        </w:rPr>
        <w:t>АДМИНИСТРАЦИЯ НАГОРСКОГО РАЙОНА</w:t>
      </w:r>
    </w:p>
    <w:p w:rsidR="00341163" w:rsidRPr="00D25237" w:rsidRDefault="00341163" w:rsidP="00341163">
      <w:pPr>
        <w:jc w:val="center"/>
        <w:rPr>
          <w:b/>
          <w:sz w:val="28"/>
          <w:szCs w:val="28"/>
        </w:rPr>
      </w:pPr>
      <w:r w:rsidRPr="00D25237">
        <w:rPr>
          <w:b/>
          <w:sz w:val="28"/>
          <w:szCs w:val="28"/>
        </w:rPr>
        <w:t>КИРОВСКОЙ ОБЛАСТИ</w:t>
      </w:r>
    </w:p>
    <w:p w:rsidR="00341163" w:rsidRDefault="00341163" w:rsidP="00411B6F">
      <w:pPr>
        <w:spacing w:before="360" w:after="360"/>
        <w:jc w:val="center"/>
        <w:rPr>
          <w:b/>
          <w:caps/>
          <w:sz w:val="32"/>
          <w:szCs w:val="32"/>
        </w:rPr>
      </w:pPr>
      <w:r w:rsidRPr="00E671F7">
        <w:rPr>
          <w:b/>
          <w:caps/>
          <w:sz w:val="32"/>
          <w:szCs w:val="32"/>
        </w:rPr>
        <w:t>постановление</w:t>
      </w:r>
    </w:p>
    <w:p w:rsidR="00341163" w:rsidRPr="00D25237" w:rsidRDefault="003F1220" w:rsidP="00341163">
      <w:pPr>
        <w:jc w:val="both"/>
        <w:rPr>
          <w:sz w:val="28"/>
          <w:szCs w:val="28"/>
        </w:rPr>
      </w:pPr>
      <w:r>
        <w:rPr>
          <w:sz w:val="28"/>
          <w:szCs w:val="28"/>
        </w:rPr>
        <w:t>15.06.2022</w:t>
      </w:r>
      <w:r w:rsidR="00341163" w:rsidRPr="00D25237">
        <w:rPr>
          <w:sz w:val="28"/>
          <w:szCs w:val="28"/>
        </w:rPr>
        <w:tab/>
      </w:r>
      <w:r w:rsidR="00341163" w:rsidRPr="00D25237">
        <w:rPr>
          <w:sz w:val="28"/>
          <w:szCs w:val="28"/>
        </w:rPr>
        <w:tab/>
      </w:r>
      <w:r w:rsidR="003F73B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1163" w:rsidRPr="00D25237">
        <w:rPr>
          <w:sz w:val="28"/>
          <w:szCs w:val="28"/>
        </w:rPr>
        <w:tab/>
      </w:r>
      <w:r w:rsidR="00341163" w:rsidRPr="00D25237">
        <w:rPr>
          <w:sz w:val="28"/>
          <w:szCs w:val="28"/>
        </w:rPr>
        <w:tab/>
      </w:r>
      <w:r w:rsidR="00341163" w:rsidRPr="00D25237">
        <w:rPr>
          <w:sz w:val="28"/>
          <w:szCs w:val="28"/>
        </w:rPr>
        <w:tab/>
      </w:r>
      <w:r w:rsidR="00341163" w:rsidRPr="00D25237">
        <w:rPr>
          <w:sz w:val="28"/>
          <w:szCs w:val="28"/>
        </w:rPr>
        <w:tab/>
      </w:r>
      <w:r w:rsidR="00FB620B">
        <w:rPr>
          <w:sz w:val="28"/>
          <w:szCs w:val="28"/>
        </w:rPr>
        <w:tab/>
      </w:r>
      <w:r w:rsidR="00341163" w:rsidRPr="00D2523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253 - </w:t>
      </w:r>
      <w:proofErr w:type="gramStart"/>
      <w:r>
        <w:rPr>
          <w:sz w:val="28"/>
          <w:szCs w:val="28"/>
        </w:rPr>
        <w:t>П</w:t>
      </w:r>
      <w:proofErr w:type="gramEnd"/>
    </w:p>
    <w:p w:rsidR="00341163" w:rsidRPr="00411B6F" w:rsidRDefault="00341163" w:rsidP="00411B6F">
      <w:pPr>
        <w:spacing w:after="480"/>
        <w:jc w:val="center"/>
        <w:rPr>
          <w:sz w:val="28"/>
          <w:szCs w:val="28"/>
        </w:rPr>
      </w:pPr>
      <w:r w:rsidRPr="00411B6F">
        <w:rPr>
          <w:sz w:val="28"/>
          <w:szCs w:val="28"/>
        </w:rPr>
        <w:t>пгт Нагорск</w:t>
      </w:r>
    </w:p>
    <w:p w:rsidR="00341163" w:rsidRPr="00D25237" w:rsidRDefault="00BA6276" w:rsidP="00411B6F">
      <w:pPr>
        <w:pStyle w:val="9"/>
        <w:spacing w:after="360"/>
        <w:rPr>
          <w:b/>
          <w:szCs w:val="28"/>
        </w:rPr>
      </w:pPr>
      <w:r>
        <w:rPr>
          <w:b/>
          <w:szCs w:val="28"/>
        </w:rPr>
        <w:t xml:space="preserve">Об организации и выполнении мероприятий </w:t>
      </w:r>
      <w:r w:rsidR="00341163">
        <w:rPr>
          <w:b/>
          <w:szCs w:val="28"/>
        </w:rPr>
        <w:t>по построению</w:t>
      </w:r>
      <w:r>
        <w:rPr>
          <w:b/>
          <w:szCs w:val="28"/>
        </w:rPr>
        <w:t>,</w:t>
      </w:r>
      <w:r w:rsidR="00341163">
        <w:rPr>
          <w:b/>
          <w:szCs w:val="28"/>
        </w:rPr>
        <w:t xml:space="preserve"> </w:t>
      </w:r>
      <w:r>
        <w:rPr>
          <w:b/>
          <w:szCs w:val="28"/>
        </w:rPr>
        <w:t xml:space="preserve">внедрению и эксплуатации </w:t>
      </w:r>
      <w:r w:rsidR="00341163">
        <w:rPr>
          <w:b/>
          <w:szCs w:val="28"/>
        </w:rPr>
        <w:t xml:space="preserve">на территории Нагорского </w:t>
      </w:r>
      <w:r>
        <w:rPr>
          <w:b/>
          <w:szCs w:val="28"/>
        </w:rPr>
        <w:t xml:space="preserve">муниципального </w:t>
      </w:r>
      <w:r w:rsidR="00341163">
        <w:rPr>
          <w:b/>
          <w:szCs w:val="28"/>
        </w:rPr>
        <w:t>района а</w:t>
      </w:r>
      <w:r w:rsidR="00341163">
        <w:rPr>
          <w:b/>
          <w:szCs w:val="28"/>
        </w:rPr>
        <w:t>п</w:t>
      </w:r>
      <w:r w:rsidR="00341163">
        <w:rPr>
          <w:b/>
          <w:szCs w:val="28"/>
        </w:rPr>
        <w:t>паратно</w:t>
      </w:r>
      <w:r w:rsidR="00CD5EB9">
        <w:rPr>
          <w:b/>
          <w:szCs w:val="28"/>
        </w:rPr>
        <w:t>-</w:t>
      </w:r>
      <w:r w:rsidR="00341163">
        <w:rPr>
          <w:b/>
          <w:szCs w:val="28"/>
        </w:rPr>
        <w:t>программного комплекса «Безопасный город»</w:t>
      </w:r>
    </w:p>
    <w:p w:rsidR="00341163" w:rsidRPr="00D25237" w:rsidRDefault="00341163" w:rsidP="00411B6F">
      <w:pPr>
        <w:spacing w:line="360" w:lineRule="auto"/>
        <w:ind w:right="20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распоряжения Правительства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03.12.2014 № 2446-р</w:t>
      </w:r>
      <w:r w:rsidR="00BA6276">
        <w:rPr>
          <w:sz w:val="28"/>
          <w:szCs w:val="28"/>
        </w:rPr>
        <w:t>с «Об утверждении Концепции п</w:t>
      </w:r>
      <w:r w:rsidR="00BA6276">
        <w:rPr>
          <w:sz w:val="28"/>
          <w:szCs w:val="28"/>
        </w:rPr>
        <w:t>о</w:t>
      </w:r>
      <w:r w:rsidR="00BA6276">
        <w:rPr>
          <w:sz w:val="28"/>
          <w:szCs w:val="28"/>
        </w:rPr>
        <w:t>строения и развития аппаратно</w:t>
      </w:r>
      <w:r w:rsidR="00CD5EB9">
        <w:rPr>
          <w:sz w:val="28"/>
          <w:szCs w:val="28"/>
        </w:rPr>
        <w:t>-</w:t>
      </w:r>
      <w:r w:rsidR="00BA6276">
        <w:rPr>
          <w:sz w:val="28"/>
          <w:szCs w:val="28"/>
        </w:rPr>
        <w:t>программного комплекса «Безопасный г</w:t>
      </w:r>
      <w:r w:rsidR="00BA6276">
        <w:rPr>
          <w:sz w:val="28"/>
          <w:szCs w:val="28"/>
        </w:rPr>
        <w:t>о</w:t>
      </w:r>
      <w:r w:rsidR="00BA6276">
        <w:rPr>
          <w:sz w:val="28"/>
          <w:szCs w:val="28"/>
        </w:rPr>
        <w:t>род»</w:t>
      </w:r>
      <w:r w:rsidRPr="006F7DAF">
        <w:rPr>
          <w:spacing w:val="1"/>
          <w:sz w:val="28"/>
          <w:szCs w:val="28"/>
        </w:rPr>
        <w:t>,</w:t>
      </w:r>
      <w:r w:rsidR="00BA6276">
        <w:rPr>
          <w:spacing w:val="1"/>
          <w:sz w:val="28"/>
          <w:szCs w:val="28"/>
        </w:rPr>
        <w:t xml:space="preserve"> а также в целях защиты населения и территорий Нагорского района и предупреждения возникновения техногенных чрезвычайных ситуаций и чрезвычайных ситуаций террористического характера,</w:t>
      </w:r>
      <w:r w:rsidRPr="003C7ABB">
        <w:rPr>
          <w:spacing w:val="1"/>
          <w:szCs w:val="28"/>
        </w:rPr>
        <w:t xml:space="preserve"> </w:t>
      </w:r>
      <w:r w:rsidRPr="00D25237">
        <w:rPr>
          <w:sz w:val="28"/>
          <w:szCs w:val="28"/>
        </w:rPr>
        <w:t>администрация Н</w:t>
      </w:r>
      <w:r w:rsidRPr="00D25237">
        <w:rPr>
          <w:sz w:val="28"/>
          <w:szCs w:val="28"/>
        </w:rPr>
        <w:t>а</w:t>
      </w:r>
      <w:r w:rsidRPr="00D25237">
        <w:rPr>
          <w:sz w:val="28"/>
          <w:szCs w:val="28"/>
        </w:rPr>
        <w:t xml:space="preserve">горского района </w:t>
      </w:r>
      <w:r w:rsidRPr="00D25237">
        <w:rPr>
          <w:caps/>
          <w:sz w:val="28"/>
          <w:szCs w:val="28"/>
        </w:rPr>
        <w:t>постановляет</w:t>
      </w:r>
      <w:r w:rsidRPr="00D25237">
        <w:rPr>
          <w:sz w:val="28"/>
          <w:szCs w:val="28"/>
        </w:rPr>
        <w:t>:</w:t>
      </w:r>
    </w:p>
    <w:p w:rsidR="00341163" w:rsidRPr="00D25237" w:rsidRDefault="00341163" w:rsidP="00411B6F">
      <w:pPr>
        <w:pStyle w:val="9"/>
        <w:spacing w:line="360" w:lineRule="auto"/>
        <w:ind w:firstLine="709"/>
        <w:jc w:val="both"/>
        <w:rPr>
          <w:szCs w:val="28"/>
        </w:rPr>
      </w:pPr>
      <w:r w:rsidRPr="00D25237">
        <w:rPr>
          <w:szCs w:val="28"/>
        </w:rPr>
        <w:t xml:space="preserve">1. </w:t>
      </w:r>
      <w:r w:rsidR="00BA6276">
        <w:rPr>
          <w:szCs w:val="28"/>
        </w:rPr>
        <w:t xml:space="preserve">Утвердить план построения, внедрения </w:t>
      </w:r>
      <w:r w:rsidR="00BA6276" w:rsidRPr="00341163">
        <w:rPr>
          <w:szCs w:val="28"/>
        </w:rPr>
        <w:t>аппаратно</w:t>
      </w:r>
      <w:r w:rsidR="00CD5EB9">
        <w:rPr>
          <w:szCs w:val="28"/>
        </w:rPr>
        <w:t>-</w:t>
      </w:r>
      <w:r w:rsidR="00BA6276" w:rsidRPr="00341163">
        <w:rPr>
          <w:szCs w:val="28"/>
        </w:rPr>
        <w:t>программного комплекса «Безопасный город»</w:t>
      </w:r>
      <w:r w:rsidR="00BA6276">
        <w:rPr>
          <w:szCs w:val="28"/>
        </w:rPr>
        <w:t xml:space="preserve"> (далее – АПК «Безопасный город») </w:t>
      </w:r>
      <w:r w:rsidRPr="00341163">
        <w:rPr>
          <w:szCs w:val="28"/>
        </w:rPr>
        <w:t>на терр</w:t>
      </w:r>
      <w:r w:rsidRPr="00341163">
        <w:rPr>
          <w:szCs w:val="28"/>
        </w:rPr>
        <w:t>и</w:t>
      </w:r>
      <w:r w:rsidRPr="00341163">
        <w:rPr>
          <w:szCs w:val="28"/>
        </w:rPr>
        <w:t xml:space="preserve">тории Нагорского </w:t>
      </w:r>
      <w:r w:rsidR="00BA6276">
        <w:rPr>
          <w:szCs w:val="28"/>
        </w:rPr>
        <w:t xml:space="preserve">муниципального </w:t>
      </w:r>
      <w:r w:rsidRPr="00341163">
        <w:rPr>
          <w:szCs w:val="28"/>
        </w:rPr>
        <w:t xml:space="preserve">района </w:t>
      </w:r>
      <w:r w:rsidR="00BA6276">
        <w:rPr>
          <w:szCs w:val="28"/>
        </w:rPr>
        <w:t>до 202</w:t>
      </w:r>
      <w:r w:rsidR="008350D4">
        <w:rPr>
          <w:szCs w:val="28"/>
        </w:rPr>
        <w:t>5</w:t>
      </w:r>
      <w:r w:rsidR="00CD5EB9">
        <w:rPr>
          <w:szCs w:val="28"/>
        </w:rPr>
        <w:t xml:space="preserve"> </w:t>
      </w:r>
      <w:r w:rsidR="00BA6276">
        <w:rPr>
          <w:szCs w:val="28"/>
        </w:rPr>
        <w:t>год</w:t>
      </w:r>
      <w:r w:rsidR="00D31630">
        <w:rPr>
          <w:szCs w:val="28"/>
        </w:rPr>
        <w:t>а</w:t>
      </w:r>
      <w:r w:rsidR="008350D4">
        <w:rPr>
          <w:szCs w:val="28"/>
        </w:rPr>
        <w:t xml:space="preserve">, </w:t>
      </w:r>
      <w:proofErr w:type="gramStart"/>
      <w:r w:rsidR="008350D4">
        <w:rPr>
          <w:szCs w:val="28"/>
        </w:rPr>
        <w:t>согласно прилож</w:t>
      </w:r>
      <w:r w:rsidR="008350D4">
        <w:rPr>
          <w:szCs w:val="28"/>
        </w:rPr>
        <w:t>е</w:t>
      </w:r>
      <w:r w:rsidR="00AE154F">
        <w:rPr>
          <w:szCs w:val="28"/>
        </w:rPr>
        <w:t>ния</w:t>
      </w:r>
      <w:proofErr w:type="gramEnd"/>
      <w:r w:rsidRPr="00D25237">
        <w:rPr>
          <w:szCs w:val="28"/>
        </w:rPr>
        <w:t>.</w:t>
      </w:r>
    </w:p>
    <w:p w:rsidR="00630844" w:rsidRDefault="0035153B" w:rsidP="00411B6F">
      <w:pPr>
        <w:pStyle w:val="ConsPlusTitle"/>
        <w:widowControl/>
        <w:spacing w:line="360" w:lineRule="auto"/>
        <w:ind w:right="117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341163">
        <w:rPr>
          <w:b w:val="0"/>
          <w:sz w:val="28"/>
          <w:szCs w:val="28"/>
        </w:rPr>
        <w:t xml:space="preserve">. </w:t>
      </w:r>
      <w:r w:rsidR="00BA6276">
        <w:rPr>
          <w:b w:val="0"/>
          <w:sz w:val="28"/>
          <w:szCs w:val="28"/>
        </w:rPr>
        <w:t>Организацию и координацию работ по построению и внедрению</w:t>
      </w:r>
      <w:r w:rsidR="00630844">
        <w:rPr>
          <w:b w:val="0"/>
          <w:sz w:val="28"/>
          <w:szCs w:val="28"/>
        </w:rPr>
        <w:t xml:space="preserve"> </w:t>
      </w:r>
      <w:r w:rsidR="00630844" w:rsidRPr="00630844">
        <w:rPr>
          <w:b w:val="0"/>
          <w:sz w:val="28"/>
          <w:szCs w:val="28"/>
        </w:rPr>
        <w:t>АПК</w:t>
      </w:r>
      <w:r w:rsidR="00630844">
        <w:rPr>
          <w:szCs w:val="28"/>
        </w:rPr>
        <w:t xml:space="preserve"> </w:t>
      </w:r>
      <w:r w:rsidR="00630844" w:rsidRPr="00630844">
        <w:rPr>
          <w:b w:val="0"/>
          <w:sz w:val="28"/>
          <w:szCs w:val="28"/>
        </w:rPr>
        <w:t>«Безопасный город»</w:t>
      </w:r>
      <w:r w:rsidR="00630844">
        <w:rPr>
          <w:b w:val="0"/>
          <w:sz w:val="28"/>
          <w:szCs w:val="28"/>
        </w:rPr>
        <w:t xml:space="preserve"> возложить на рабочую группу при администрации Нагорского района по построению на территории Нагорского муниципал</w:t>
      </w:r>
      <w:r w:rsidR="00630844">
        <w:rPr>
          <w:b w:val="0"/>
          <w:sz w:val="28"/>
          <w:szCs w:val="28"/>
        </w:rPr>
        <w:t>ь</w:t>
      </w:r>
      <w:r w:rsidR="00630844">
        <w:rPr>
          <w:b w:val="0"/>
          <w:sz w:val="28"/>
          <w:szCs w:val="28"/>
        </w:rPr>
        <w:t>ного района АПК «Безопасный город»</w:t>
      </w:r>
      <w:r w:rsidR="00F73019">
        <w:rPr>
          <w:b w:val="0"/>
          <w:sz w:val="28"/>
          <w:szCs w:val="28"/>
        </w:rPr>
        <w:t>.</w:t>
      </w:r>
    </w:p>
    <w:p w:rsidR="00A55484" w:rsidRPr="00D22E32" w:rsidRDefault="00A55484" w:rsidP="00411B6F">
      <w:pPr>
        <w:pStyle w:val="ConsPlusTitle"/>
        <w:widowControl/>
        <w:spacing w:line="360" w:lineRule="auto"/>
        <w:ind w:right="117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D22E32">
        <w:rPr>
          <w:b w:val="0"/>
          <w:sz w:val="28"/>
          <w:szCs w:val="28"/>
        </w:rPr>
        <w:t>.</w:t>
      </w:r>
      <w:r w:rsidR="00D22E32" w:rsidRPr="00D22E32">
        <w:rPr>
          <w:b w:val="0"/>
          <w:sz w:val="28"/>
          <w:szCs w:val="28"/>
        </w:rPr>
        <w:t xml:space="preserve"> Признать утр</w:t>
      </w:r>
      <w:r w:rsidR="00AE154F">
        <w:rPr>
          <w:b w:val="0"/>
          <w:sz w:val="28"/>
          <w:szCs w:val="28"/>
        </w:rPr>
        <w:t>атившим силу постановление</w:t>
      </w:r>
      <w:r w:rsidR="00D22E32" w:rsidRPr="00D22E32">
        <w:rPr>
          <w:b w:val="0"/>
          <w:sz w:val="28"/>
          <w:szCs w:val="28"/>
        </w:rPr>
        <w:t xml:space="preserve"> администрации Наго</w:t>
      </w:r>
      <w:r w:rsidR="00D22E32" w:rsidRPr="00D22E32">
        <w:rPr>
          <w:b w:val="0"/>
          <w:sz w:val="28"/>
          <w:szCs w:val="28"/>
        </w:rPr>
        <w:t>р</w:t>
      </w:r>
      <w:r w:rsidR="00D22E32" w:rsidRPr="00D22E32">
        <w:rPr>
          <w:b w:val="0"/>
          <w:sz w:val="28"/>
          <w:szCs w:val="28"/>
        </w:rPr>
        <w:t xml:space="preserve">ского района от </w:t>
      </w:r>
      <w:r w:rsidR="00D22E32">
        <w:rPr>
          <w:b w:val="0"/>
          <w:sz w:val="28"/>
          <w:szCs w:val="28"/>
        </w:rPr>
        <w:t>06</w:t>
      </w:r>
      <w:r w:rsidR="00D22E32" w:rsidRPr="00D22E32">
        <w:rPr>
          <w:b w:val="0"/>
          <w:sz w:val="28"/>
          <w:szCs w:val="28"/>
        </w:rPr>
        <w:t>.0</w:t>
      </w:r>
      <w:r w:rsidR="00D22E32">
        <w:rPr>
          <w:b w:val="0"/>
          <w:sz w:val="28"/>
          <w:szCs w:val="28"/>
        </w:rPr>
        <w:t>7</w:t>
      </w:r>
      <w:r w:rsidR="00D22E32" w:rsidRPr="00D22E32">
        <w:rPr>
          <w:b w:val="0"/>
          <w:sz w:val="28"/>
          <w:szCs w:val="28"/>
        </w:rPr>
        <w:t>.201</w:t>
      </w:r>
      <w:r w:rsidR="00D22E32">
        <w:rPr>
          <w:b w:val="0"/>
          <w:sz w:val="28"/>
          <w:szCs w:val="28"/>
        </w:rPr>
        <w:t>6</w:t>
      </w:r>
      <w:r w:rsidR="00D22E32" w:rsidRPr="00D22E32">
        <w:rPr>
          <w:b w:val="0"/>
          <w:sz w:val="28"/>
          <w:szCs w:val="28"/>
        </w:rPr>
        <w:t xml:space="preserve"> № </w:t>
      </w:r>
      <w:r w:rsidR="00D22E32">
        <w:rPr>
          <w:b w:val="0"/>
          <w:sz w:val="28"/>
          <w:szCs w:val="28"/>
        </w:rPr>
        <w:t>233</w:t>
      </w:r>
      <w:r w:rsidR="00D22E32" w:rsidRPr="00D22E32">
        <w:rPr>
          <w:b w:val="0"/>
          <w:sz w:val="28"/>
          <w:szCs w:val="28"/>
        </w:rPr>
        <w:t xml:space="preserve"> «Об организации и выполнении мер</w:t>
      </w:r>
      <w:r w:rsidR="00D22E32" w:rsidRPr="00D22E32">
        <w:rPr>
          <w:b w:val="0"/>
          <w:sz w:val="28"/>
          <w:szCs w:val="28"/>
        </w:rPr>
        <w:t>о</w:t>
      </w:r>
      <w:r w:rsidR="00D22E32" w:rsidRPr="00D22E32">
        <w:rPr>
          <w:b w:val="0"/>
          <w:sz w:val="28"/>
          <w:szCs w:val="28"/>
        </w:rPr>
        <w:t>приятий по построению, внедрению и эксплуатации на территории Наго</w:t>
      </w:r>
      <w:r w:rsidR="00D22E32" w:rsidRPr="00D22E32">
        <w:rPr>
          <w:b w:val="0"/>
          <w:sz w:val="28"/>
          <w:szCs w:val="28"/>
        </w:rPr>
        <w:t>р</w:t>
      </w:r>
      <w:r w:rsidR="00D22E32" w:rsidRPr="00D22E32">
        <w:rPr>
          <w:b w:val="0"/>
          <w:sz w:val="28"/>
          <w:szCs w:val="28"/>
        </w:rPr>
        <w:t>ского муниципального района аппаратно-программного комплекса «Без</w:t>
      </w:r>
      <w:r w:rsidR="00D22E32" w:rsidRPr="00D22E32">
        <w:rPr>
          <w:b w:val="0"/>
          <w:sz w:val="28"/>
          <w:szCs w:val="28"/>
        </w:rPr>
        <w:t>о</w:t>
      </w:r>
      <w:r w:rsidR="00D22E32" w:rsidRPr="00D22E32">
        <w:rPr>
          <w:b w:val="0"/>
          <w:sz w:val="28"/>
          <w:szCs w:val="28"/>
        </w:rPr>
        <w:t>пасный город»</w:t>
      </w:r>
      <w:r w:rsidR="00D22E32" w:rsidRPr="00D22E32">
        <w:rPr>
          <w:b w:val="0"/>
          <w:bCs w:val="0"/>
          <w:sz w:val="28"/>
          <w:szCs w:val="28"/>
        </w:rPr>
        <w:t>.</w:t>
      </w:r>
    </w:p>
    <w:p w:rsidR="00341163" w:rsidRDefault="00A55484" w:rsidP="00411B6F">
      <w:pPr>
        <w:pStyle w:val="ConsPlusTitle"/>
        <w:widowControl/>
        <w:spacing w:line="360" w:lineRule="auto"/>
        <w:ind w:right="117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</w:t>
      </w:r>
      <w:r w:rsidR="00630844">
        <w:rPr>
          <w:b w:val="0"/>
          <w:sz w:val="28"/>
          <w:szCs w:val="28"/>
        </w:rPr>
        <w:t xml:space="preserve">. </w:t>
      </w:r>
      <w:proofErr w:type="gramStart"/>
      <w:r w:rsidR="00341163">
        <w:rPr>
          <w:b w:val="0"/>
          <w:sz w:val="28"/>
          <w:szCs w:val="28"/>
        </w:rPr>
        <w:t>Контроль за</w:t>
      </w:r>
      <w:proofErr w:type="gramEnd"/>
      <w:r w:rsidR="00341163">
        <w:rPr>
          <w:b w:val="0"/>
          <w:sz w:val="28"/>
          <w:szCs w:val="28"/>
        </w:rPr>
        <w:t xml:space="preserve"> выполнением постановления </w:t>
      </w:r>
      <w:r w:rsidR="00630844">
        <w:rPr>
          <w:b w:val="0"/>
          <w:sz w:val="28"/>
          <w:szCs w:val="28"/>
        </w:rPr>
        <w:t>оставляю за собой.</w:t>
      </w:r>
    </w:p>
    <w:p w:rsidR="00341163" w:rsidRPr="007406A2" w:rsidRDefault="00A55484" w:rsidP="00411B6F">
      <w:pPr>
        <w:pStyle w:val="ConsPlusTitle"/>
        <w:widowControl/>
        <w:spacing w:after="720" w:line="360" w:lineRule="auto"/>
        <w:ind w:right="568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341163">
        <w:rPr>
          <w:b w:val="0"/>
          <w:sz w:val="28"/>
          <w:szCs w:val="28"/>
        </w:rPr>
        <w:t xml:space="preserve">. </w:t>
      </w:r>
      <w:r w:rsidR="007406A2" w:rsidRPr="007406A2">
        <w:rPr>
          <w:b w:val="0"/>
          <w:sz w:val="28"/>
          <w:szCs w:val="28"/>
        </w:rPr>
        <w:t xml:space="preserve">Постановление вступает </w:t>
      </w:r>
      <w:r w:rsidR="00411B6F">
        <w:rPr>
          <w:b w:val="0"/>
          <w:sz w:val="28"/>
          <w:szCs w:val="28"/>
        </w:rPr>
        <w:t>в силу с момента опубликования</w:t>
      </w:r>
      <w:r w:rsidR="007406A2" w:rsidRPr="007406A2">
        <w:rPr>
          <w:b w:val="0"/>
          <w:sz w:val="28"/>
          <w:szCs w:val="28"/>
        </w:rPr>
        <w:t>.</w:t>
      </w:r>
    </w:p>
    <w:tbl>
      <w:tblPr>
        <w:tblW w:w="936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38"/>
        <w:gridCol w:w="4622"/>
      </w:tblGrid>
      <w:tr w:rsidR="00341163" w:rsidRPr="00D25237" w:rsidTr="00411B6F">
        <w:trPr>
          <w:trHeight w:val="321"/>
        </w:trPr>
        <w:tc>
          <w:tcPr>
            <w:tcW w:w="4738" w:type="dxa"/>
            <w:tcBorders>
              <w:bottom w:val="single" w:sz="4" w:space="0" w:color="auto"/>
            </w:tcBorders>
          </w:tcPr>
          <w:p w:rsidR="00C33EFC" w:rsidRDefault="00A55484" w:rsidP="00630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Нагорского района, з</w:t>
            </w:r>
            <w:r w:rsidR="00BE1199">
              <w:rPr>
                <w:sz w:val="28"/>
                <w:szCs w:val="28"/>
              </w:rPr>
              <w:t>аме</w:t>
            </w:r>
            <w:r w:rsidR="00BE1199">
              <w:rPr>
                <w:sz w:val="28"/>
                <w:szCs w:val="28"/>
              </w:rPr>
              <w:t>с</w:t>
            </w:r>
            <w:r w:rsidR="00BE1199">
              <w:rPr>
                <w:sz w:val="28"/>
                <w:szCs w:val="28"/>
              </w:rPr>
              <w:t>титель главы</w:t>
            </w:r>
            <w:r w:rsidR="00341163" w:rsidRPr="00D25237">
              <w:rPr>
                <w:sz w:val="28"/>
                <w:szCs w:val="28"/>
              </w:rPr>
              <w:t xml:space="preserve"> администрации</w:t>
            </w:r>
          </w:p>
          <w:p w:rsidR="00341163" w:rsidRDefault="00A55484" w:rsidP="00630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профилактике правонарушений</w:t>
            </w:r>
          </w:p>
          <w:p w:rsidR="00A55484" w:rsidRPr="00D25237" w:rsidRDefault="00A55484" w:rsidP="00630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социальным вопросам</w:t>
            </w: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C33EFC" w:rsidRDefault="00C33EFC" w:rsidP="00630844">
            <w:pPr>
              <w:pStyle w:val="1"/>
              <w:jc w:val="both"/>
              <w:rPr>
                <w:sz w:val="28"/>
                <w:szCs w:val="28"/>
              </w:rPr>
            </w:pPr>
          </w:p>
          <w:p w:rsidR="00A55484" w:rsidRDefault="00A55484" w:rsidP="00A55484">
            <w:pPr>
              <w:pStyle w:val="1"/>
              <w:jc w:val="both"/>
              <w:rPr>
                <w:sz w:val="28"/>
                <w:szCs w:val="28"/>
              </w:rPr>
            </w:pPr>
          </w:p>
          <w:p w:rsidR="00A55484" w:rsidRDefault="00A55484" w:rsidP="00A55484">
            <w:pPr>
              <w:pStyle w:val="1"/>
              <w:jc w:val="both"/>
              <w:rPr>
                <w:sz w:val="28"/>
                <w:szCs w:val="28"/>
              </w:rPr>
            </w:pPr>
          </w:p>
          <w:p w:rsidR="00341163" w:rsidRPr="00D25237" w:rsidRDefault="00A55484" w:rsidP="00411B6F">
            <w:pPr>
              <w:pStyle w:val="1"/>
              <w:spacing w:after="360"/>
              <w:ind w:left="23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E11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BE119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Рыл</w:t>
            </w:r>
            <w:r w:rsidR="00BE1199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341163" w:rsidRPr="001679CC" w:rsidRDefault="00341163" w:rsidP="00411B6F">
      <w:pPr>
        <w:spacing w:before="360" w:after="480"/>
        <w:jc w:val="both"/>
        <w:rPr>
          <w:sz w:val="24"/>
          <w:szCs w:val="28"/>
        </w:rPr>
      </w:pPr>
      <w:r w:rsidRPr="001679CC">
        <w:rPr>
          <w:sz w:val="24"/>
          <w:szCs w:val="28"/>
        </w:rPr>
        <w:t>ПОДГОТОВЛЕНО</w:t>
      </w:r>
    </w:p>
    <w:p w:rsidR="00341163" w:rsidRPr="00463007" w:rsidRDefault="00341163" w:rsidP="00411B6F">
      <w:pPr>
        <w:spacing w:after="480"/>
        <w:jc w:val="both"/>
        <w:rPr>
          <w:sz w:val="28"/>
          <w:szCs w:val="28"/>
        </w:rPr>
      </w:pPr>
      <w:r w:rsidRPr="00463007">
        <w:rPr>
          <w:sz w:val="28"/>
          <w:szCs w:val="28"/>
        </w:rPr>
        <w:t>Заведующий сектором</w:t>
      </w:r>
      <w:r w:rsidR="0075223D" w:rsidRPr="00463007">
        <w:rPr>
          <w:sz w:val="28"/>
          <w:szCs w:val="28"/>
        </w:rPr>
        <w:t xml:space="preserve"> ГО и ЧС</w:t>
      </w:r>
      <w:r w:rsidR="0075223D" w:rsidRPr="00463007">
        <w:rPr>
          <w:sz w:val="28"/>
          <w:szCs w:val="28"/>
        </w:rPr>
        <w:tab/>
      </w:r>
      <w:r w:rsidR="0075223D" w:rsidRPr="00463007">
        <w:rPr>
          <w:sz w:val="28"/>
          <w:szCs w:val="28"/>
        </w:rPr>
        <w:tab/>
      </w:r>
      <w:r w:rsidR="0075223D" w:rsidRPr="00463007">
        <w:rPr>
          <w:sz w:val="28"/>
          <w:szCs w:val="28"/>
        </w:rPr>
        <w:tab/>
      </w:r>
      <w:r w:rsidR="0075223D" w:rsidRPr="00463007">
        <w:rPr>
          <w:sz w:val="28"/>
          <w:szCs w:val="28"/>
        </w:rPr>
        <w:tab/>
      </w:r>
      <w:r w:rsidR="0075223D" w:rsidRPr="00463007">
        <w:rPr>
          <w:sz w:val="28"/>
          <w:szCs w:val="28"/>
        </w:rPr>
        <w:tab/>
      </w:r>
      <w:r w:rsidR="00BE1199" w:rsidRPr="00463007">
        <w:rPr>
          <w:sz w:val="28"/>
          <w:szCs w:val="28"/>
        </w:rPr>
        <w:tab/>
      </w:r>
      <w:r w:rsidR="00A55484" w:rsidRPr="00463007">
        <w:rPr>
          <w:sz w:val="28"/>
          <w:szCs w:val="28"/>
        </w:rPr>
        <w:t>В.А. Жуков</w:t>
      </w:r>
    </w:p>
    <w:p w:rsidR="00341163" w:rsidRPr="00463007" w:rsidRDefault="00341163" w:rsidP="00341163">
      <w:pPr>
        <w:pStyle w:val="a5"/>
        <w:ind w:left="1260" w:hanging="1260"/>
        <w:jc w:val="both"/>
        <w:rPr>
          <w:sz w:val="28"/>
          <w:szCs w:val="28"/>
        </w:rPr>
      </w:pPr>
      <w:r w:rsidRPr="00463007">
        <w:rPr>
          <w:sz w:val="28"/>
          <w:szCs w:val="28"/>
        </w:rPr>
        <w:t xml:space="preserve">Разослать: </w:t>
      </w:r>
      <w:r w:rsidR="00A55484" w:rsidRPr="00463007">
        <w:rPr>
          <w:sz w:val="28"/>
          <w:szCs w:val="28"/>
        </w:rPr>
        <w:t>Рыловой</w:t>
      </w:r>
      <w:r w:rsidR="00A03E1A" w:rsidRPr="00463007">
        <w:rPr>
          <w:sz w:val="28"/>
          <w:szCs w:val="28"/>
        </w:rPr>
        <w:t xml:space="preserve"> </w:t>
      </w:r>
      <w:r w:rsidR="00A55484" w:rsidRPr="00463007">
        <w:rPr>
          <w:sz w:val="28"/>
          <w:szCs w:val="28"/>
        </w:rPr>
        <w:t>И</w:t>
      </w:r>
      <w:r w:rsidR="0075223D" w:rsidRPr="00463007">
        <w:rPr>
          <w:sz w:val="28"/>
          <w:szCs w:val="28"/>
        </w:rPr>
        <w:t>.</w:t>
      </w:r>
      <w:r w:rsidR="00A55484" w:rsidRPr="00463007">
        <w:rPr>
          <w:sz w:val="28"/>
          <w:szCs w:val="28"/>
        </w:rPr>
        <w:t>А</w:t>
      </w:r>
      <w:r w:rsidR="0075223D" w:rsidRPr="00463007">
        <w:rPr>
          <w:sz w:val="28"/>
          <w:szCs w:val="28"/>
        </w:rPr>
        <w:t xml:space="preserve">., </w:t>
      </w:r>
      <w:r w:rsidRPr="00463007">
        <w:rPr>
          <w:sz w:val="28"/>
          <w:szCs w:val="28"/>
        </w:rPr>
        <w:t>сектор ГО и ЧС,</w:t>
      </w:r>
      <w:r w:rsidR="0075223D" w:rsidRPr="00463007">
        <w:rPr>
          <w:sz w:val="28"/>
          <w:szCs w:val="28"/>
        </w:rPr>
        <w:t xml:space="preserve"> ЕДДС, </w:t>
      </w:r>
      <w:r w:rsidR="00A55484" w:rsidRPr="00463007">
        <w:rPr>
          <w:sz w:val="28"/>
          <w:szCs w:val="28"/>
        </w:rPr>
        <w:t xml:space="preserve">управление делами, </w:t>
      </w:r>
      <w:r w:rsidR="0075223D" w:rsidRPr="00463007">
        <w:rPr>
          <w:sz w:val="28"/>
          <w:szCs w:val="28"/>
        </w:rPr>
        <w:t>Наго</w:t>
      </w:r>
      <w:r w:rsidR="0075223D" w:rsidRPr="00463007">
        <w:rPr>
          <w:sz w:val="28"/>
          <w:szCs w:val="28"/>
        </w:rPr>
        <w:t>р</w:t>
      </w:r>
      <w:r w:rsidR="0075223D" w:rsidRPr="00463007">
        <w:rPr>
          <w:sz w:val="28"/>
          <w:szCs w:val="28"/>
        </w:rPr>
        <w:t xml:space="preserve">ское городское поселение, </w:t>
      </w:r>
      <w:r w:rsidR="00A55484" w:rsidRPr="00463007">
        <w:rPr>
          <w:sz w:val="28"/>
          <w:szCs w:val="28"/>
        </w:rPr>
        <w:t>группа эксплуатации г. Слободской</w:t>
      </w:r>
      <w:r w:rsidR="0075223D" w:rsidRPr="00463007">
        <w:rPr>
          <w:sz w:val="28"/>
          <w:szCs w:val="28"/>
        </w:rPr>
        <w:t xml:space="preserve"> </w:t>
      </w:r>
      <w:r w:rsidR="00C33EFC" w:rsidRPr="00463007">
        <w:rPr>
          <w:sz w:val="28"/>
          <w:szCs w:val="28"/>
        </w:rPr>
        <w:t>П</w:t>
      </w:r>
      <w:r w:rsidR="0075223D" w:rsidRPr="00463007">
        <w:rPr>
          <w:sz w:val="28"/>
          <w:szCs w:val="28"/>
        </w:rPr>
        <w:t>АО «Ростелеком», 38</w:t>
      </w:r>
      <w:r w:rsidR="00A55484" w:rsidRPr="00463007">
        <w:rPr>
          <w:sz w:val="28"/>
          <w:szCs w:val="28"/>
        </w:rPr>
        <w:t xml:space="preserve"> ПСЧ 11 ПСО ФПС ГПС Главного управл</w:t>
      </w:r>
      <w:r w:rsidR="00A55484" w:rsidRPr="00463007">
        <w:rPr>
          <w:sz w:val="28"/>
          <w:szCs w:val="28"/>
        </w:rPr>
        <w:t>е</w:t>
      </w:r>
      <w:r w:rsidR="00A55484" w:rsidRPr="00463007">
        <w:rPr>
          <w:sz w:val="28"/>
          <w:szCs w:val="28"/>
        </w:rPr>
        <w:t>ния МЧС России по Кировской области</w:t>
      </w:r>
      <w:r w:rsidR="0075223D" w:rsidRPr="00463007">
        <w:rPr>
          <w:sz w:val="28"/>
          <w:szCs w:val="28"/>
        </w:rPr>
        <w:t xml:space="preserve">, </w:t>
      </w:r>
      <w:r w:rsidR="00A55484" w:rsidRPr="00463007">
        <w:rPr>
          <w:sz w:val="28"/>
          <w:szCs w:val="28"/>
        </w:rPr>
        <w:t>П</w:t>
      </w:r>
      <w:r w:rsidR="0075223D" w:rsidRPr="00463007">
        <w:rPr>
          <w:sz w:val="28"/>
          <w:szCs w:val="28"/>
        </w:rPr>
        <w:t>П «Нагорск</w:t>
      </w:r>
      <w:r w:rsidR="00A55484" w:rsidRPr="00463007">
        <w:rPr>
          <w:sz w:val="28"/>
          <w:szCs w:val="28"/>
        </w:rPr>
        <w:t>ий» МО МВД России «Слободской</w:t>
      </w:r>
      <w:r w:rsidR="0075223D" w:rsidRPr="00463007">
        <w:rPr>
          <w:sz w:val="28"/>
          <w:szCs w:val="28"/>
        </w:rPr>
        <w:t>»</w:t>
      </w:r>
      <w:r w:rsidR="007406A2" w:rsidRPr="00463007">
        <w:rPr>
          <w:sz w:val="28"/>
          <w:szCs w:val="28"/>
        </w:rPr>
        <w:t>, Ларионовой М.Ю., Рычковой В.В.</w:t>
      </w:r>
      <w:r w:rsidR="0075223D" w:rsidRPr="00463007">
        <w:rPr>
          <w:sz w:val="28"/>
          <w:szCs w:val="28"/>
        </w:rPr>
        <w:t>.</w:t>
      </w:r>
    </w:p>
    <w:p w:rsidR="007406A2" w:rsidRDefault="007406A2" w:rsidP="007406A2">
      <w:pPr>
        <w:tabs>
          <w:tab w:val="left" w:pos="1134"/>
        </w:tabs>
        <w:spacing w:before="720" w:after="600"/>
        <w:jc w:val="both"/>
        <w:rPr>
          <w:sz w:val="28"/>
          <w:szCs w:val="28"/>
        </w:rPr>
      </w:pPr>
      <w:r w:rsidRPr="00EA06D0">
        <w:rPr>
          <w:sz w:val="28"/>
          <w:szCs w:val="28"/>
        </w:rPr>
        <w:t>Подлежит опубликованию на официальном сайте муниципального образов</w:t>
      </w:r>
      <w:r w:rsidRPr="00EA06D0">
        <w:rPr>
          <w:sz w:val="28"/>
          <w:szCs w:val="28"/>
        </w:rPr>
        <w:t>а</w:t>
      </w:r>
      <w:r w:rsidRPr="00EA06D0">
        <w:rPr>
          <w:sz w:val="28"/>
          <w:szCs w:val="28"/>
        </w:rPr>
        <w:t>ния Нагорский муниципальный район Кировской области.</w:t>
      </w:r>
    </w:p>
    <w:p w:rsidR="007406A2" w:rsidRPr="00EA06D0" w:rsidRDefault="007406A2" w:rsidP="007406A2">
      <w:pPr>
        <w:spacing w:line="360" w:lineRule="auto"/>
        <w:ind w:right="-232"/>
        <w:jc w:val="both"/>
        <w:rPr>
          <w:sz w:val="28"/>
        </w:rPr>
      </w:pPr>
      <w:r w:rsidRPr="00EA06D0">
        <w:rPr>
          <w:sz w:val="28"/>
        </w:rPr>
        <w:t xml:space="preserve">Правовая </w:t>
      </w:r>
      <w:proofErr w:type="spellStart"/>
      <w:r w:rsidRPr="00EA06D0">
        <w:rPr>
          <w:sz w:val="28"/>
        </w:rPr>
        <w:t>антикоррупционная</w:t>
      </w:r>
      <w:proofErr w:type="spellEnd"/>
      <w:r w:rsidRPr="00EA06D0">
        <w:rPr>
          <w:sz w:val="28"/>
        </w:rPr>
        <w:t xml:space="preserve"> экспертиза проведена:</w:t>
      </w:r>
    </w:p>
    <w:p w:rsidR="007406A2" w:rsidRPr="00EA06D0" w:rsidRDefault="007406A2" w:rsidP="007406A2">
      <w:pPr>
        <w:spacing w:line="360" w:lineRule="auto"/>
        <w:ind w:right="-233"/>
        <w:jc w:val="both"/>
        <w:rPr>
          <w:sz w:val="28"/>
        </w:rPr>
      </w:pPr>
      <w:r w:rsidRPr="00EA06D0">
        <w:rPr>
          <w:sz w:val="28"/>
        </w:rPr>
        <w:t>предварительная</w:t>
      </w:r>
      <w:r w:rsidRPr="00EA06D0">
        <w:rPr>
          <w:sz w:val="28"/>
        </w:rPr>
        <w:tab/>
      </w:r>
    </w:p>
    <w:p w:rsidR="007406A2" w:rsidRDefault="007406A2" w:rsidP="007406A2">
      <w:pPr>
        <w:spacing w:line="360" w:lineRule="auto"/>
        <w:ind w:right="-232"/>
        <w:jc w:val="both"/>
        <w:rPr>
          <w:sz w:val="28"/>
        </w:rPr>
      </w:pPr>
      <w:r w:rsidRPr="00EA06D0">
        <w:rPr>
          <w:sz w:val="28"/>
        </w:rPr>
        <w:t>заключительная</w:t>
      </w:r>
      <w:r w:rsidRPr="00EA06D0">
        <w:rPr>
          <w:sz w:val="28"/>
        </w:rPr>
        <w:tab/>
      </w:r>
    </w:p>
    <w:p w:rsidR="00630844" w:rsidRDefault="00630844" w:rsidP="00341163">
      <w:pPr>
        <w:pStyle w:val="a5"/>
        <w:ind w:left="1260" w:hanging="1260"/>
        <w:jc w:val="both"/>
        <w:rPr>
          <w:szCs w:val="24"/>
        </w:rPr>
      </w:pPr>
    </w:p>
    <w:p w:rsidR="00630844" w:rsidRDefault="00630844" w:rsidP="00341163">
      <w:pPr>
        <w:pStyle w:val="a5"/>
        <w:ind w:left="1260" w:hanging="1260"/>
        <w:jc w:val="both"/>
        <w:rPr>
          <w:szCs w:val="24"/>
        </w:rPr>
      </w:pPr>
    </w:p>
    <w:p w:rsidR="00630844" w:rsidRDefault="00630844" w:rsidP="00341163">
      <w:pPr>
        <w:pStyle w:val="a5"/>
        <w:ind w:left="1260" w:hanging="1260"/>
        <w:jc w:val="both"/>
        <w:rPr>
          <w:szCs w:val="24"/>
        </w:rPr>
        <w:sectPr w:rsidR="00630844" w:rsidSect="00411B6F">
          <w:headerReference w:type="default" r:id="rId6"/>
          <w:headerReference w:type="first" r:id="rId7"/>
          <w:pgSz w:w="11906" w:h="16838"/>
          <w:pgMar w:top="1701" w:right="851" w:bottom="1134" w:left="1701" w:header="709" w:footer="709" w:gutter="0"/>
          <w:cols w:space="708"/>
          <w:titlePg/>
          <w:docGrid w:linePitch="360"/>
        </w:sectPr>
      </w:pPr>
    </w:p>
    <w:p w:rsidR="00630844" w:rsidRDefault="00411B6F" w:rsidP="00411B6F">
      <w:pPr>
        <w:pStyle w:val="a5"/>
        <w:ind w:left="1260" w:firstLine="795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11B6F" w:rsidRPr="00630844" w:rsidRDefault="00411B6F" w:rsidP="00411B6F">
      <w:pPr>
        <w:pStyle w:val="a5"/>
        <w:ind w:left="1260" w:firstLine="9230"/>
        <w:jc w:val="both"/>
        <w:rPr>
          <w:sz w:val="28"/>
          <w:szCs w:val="28"/>
        </w:rPr>
      </w:pPr>
    </w:p>
    <w:p w:rsidR="00341163" w:rsidRDefault="00341163" w:rsidP="00411B6F">
      <w:pPr>
        <w:ind w:firstLine="9230"/>
        <w:rPr>
          <w:sz w:val="28"/>
          <w:szCs w:val="28"/>
        </w:rPr>
      </w:pPr>
      <w:r w:rsidRPr="00630844">
        <w:rPr>
          <w:sz w:val="28"/>
          <w:szCs w:val="28"/>
        </w:rPr>
        <w:t>УТВЕРЖДЕН</w:t>
      </w:r>
    </w:p>
    <w:p w:rsidR="00411B6F" w:rsidRPr="00630844" w:rsidRDefault="00411B6F" w:rsidP="00411B6F">
      <w:pPr>
        <w:ind w:firstLine="9230"/>
        <w:rPr>
          <w:sz w:val="28"/>
          <w:szCs w:val="28"/>
        </w:rPr>
      </w:pPr>
    </w:p>
    <w:p w:rsidR="00341163" w:rsidRPr="00630844" w:rsidRDefault="00341163" w:rsidP="00411B6F">
      <w:pPr>
        <w:ind w:firstLine="9230"/>
        <w:rPr>
          <w:sz w:val="28"/>
          <w:szCs w:val="28"/>
        </w:rPr>
      </w:pPr>
      <w:r w:rsidRPr="00630844">
        <w:rPr>
          <w:sz w:val="28"/>
          <w:szCs w:val="28"/>
        </w:rPr>
        <w:t>постановлением администрации</w:t>
      </w:r>
    </w:p>
    <w:p w:rsidR="00341163" w:rsidRPr="00630844" w:rsidRDefault="00411B6F" w:rsidP="00411B6F">
      <w:pPr>
        <w:ind w:firstLine="9230"/>
        <w:rPr>
          <w:sz w:val="28"/>
          <w:szCs w:val="28"/>
        </w:rPr>
      </w:pPr>
      <w:r>
        <w:rPr>
          <w:sz w:val="28"/>
          <w:szCs w:val="28"/>
        </w:rPr>
        <w:t>Н</w:t>
      </w:r>
      <w:r w:rsidR="00341163" w:rsidRPr="00630844">
        <w:rPr>
          <w:sz w:val="28"/>
          <w:szCs w:val="28"/>
        </w:rPr>
        <w:t>агорского района</w:t>
      </w:r>
    </w:p>
    <w:p w:rsidR="00341163" w:rsidRPr="00630844" w:rsidRDefault="00341163" w:rsidP="00411B6F">
      <w:pPr>
        <w:ind w:firstLine="9230"/>
        <w:rPr>
          <w:sz w:val="28"/>
          <w:szCs w:val="28"/>
        </w:rPr>
      </w:pPr>
      <w:r w:rsidRPr="00630844">
        <w:rPr>
          <w:sz w:val="28"/>
          <w:szCs w:val="28"/>
        </w:rPr>
        <w:t xml:space="preserve">от </w:t>
      </w:r>
      <w:r w:rsidR="003F1220">
        <w:rPr>
          <w:sz w:val="28"/>
          <w:szCs w:val="28"/>
        </w:rPr>
        <w:t>15.06.2022</w:t>
      </w:r>
      <w:r w:rsidR="009A72C4">
        <w:rPr>
          <w:sz w:val="28"/>
          <w:szCs w:val="28"/>
        </w:rPr>
        <w:t xml:space="preserve"> № </w:t>
      </w:r>
      <w:r w:rsidR="003F1220">
        <w:rPr>
          <w:sz w:val="28"/>
          <w:szCs w:val="28"/>
        </w:rPr>
        <w:t>253 - П</w:t>
      </w:r>
    </w:p>
    <w:p w:rsidR="00341163" w:rsidRPr="00630844" w:rsidRDefault="00341163" w:rsidP="00341163">
      <w:pPr>
        <w:jc w:val="right"/>
        <w:rPr>
          <w:sz w:val="28"/>
          <w:szCs w:val="28"/>
        </w:rPr>
      </w:pPr>
    </w:p>
    <w:p w:rsidR="00630844" w:rsidRPr="00630844" w:rsidRDefault="00630844" w:rsidP="00630844">
      <w:pPr>
        <w:pStyle w:val="12"/>
        <w:spacing w:line="276" w:lineRule="auto"/>
        <w:jc w:val="center"/>
        <w:rPr>
          <w:b/>
          <w:bCs/>
          <w:sz w:val="28"/>
          <w:szCs w:val="28"/>
        </w:rPr>
      </w:pPr>
      <w:r w:rsidRPr="00630844">
        <w:rPr>
          <w:b/>
          <w:bCs/>
          <w:sz w:val="28"/>
          <w:szCs w:val="28"/>
        </w:rPr>
        <w:t>ПЛАН</w:t>
      </w:r>
    </w:p>
    <w:p w:rsidR="00630844" w:rsidRPr="00630844" w:rsidRDefault="00630844" w:rsidP="00630844">
      <w:pPr>
        <w:pStyle w:val="12"/>
        <w:spacing w:line="276" w:lineRule="auto"/>
        <w:jc w:val="center"/>
        <w:rPr>
          <w:b/>
          <w:bCs/>
          <w:sz w:val="28"/>
          <w:szCs w:val="28"/>
        </w:rPr>
      </w:pPr>
      <w:r w:rsidRPr="00630844">
        <w:rPr>
          <w:b/>
          <w:bCs/>
          <w:color w:val="000000"/>
          <w:sz w:val="28"/>
          <w:szCs w:val="28"/>
        </w:rPr>
        <w:t>построения, внедрения и эксплуатации аппаратно-программного комплекса «Безопасный город»</w:t>
      </w:r>
      <w:r w:rsidRPr="00630844">
        <w:rPr>
          <w:b/>
          <w:bCs/>
          <w:sz w:val="28"/>
          <w:szCs w:val="28"/>
        </w:rPr>
        <w:t xml:space="preserve"> на территории Нагорского муниципального района Кировской области</w:t>
      </w:r>
    </w:p>
    <w:p w:rsidR="00630844" w:rsidRPr="001679CC" w:rsidRDefault="00630844" w:rsidP="00630844">
      <w:pPr>
        <w:autoSpaceDE w:val="0"/>
        <w:autoSpaceDN w:val="0"/>
        <w:adjustRightInd w:val="0"/>
        <w:jc w:val="right"/>
        <w:outlineLvl w:val="0"/>
        <w:rPr>
          <w:sz w:val="24"/>
          <w:szCs w:val="28"/>
        </w:rPr>
      </w:pP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253"/>
        <w:gridCol w:w="2218"/>
        <w:gridCol w:w="2034"/>
        <w:gridCol w:w="1666"/>
        <w:gridCol w:w="4288"/>
      </w:tblGrid>
      <w:tr w:rsidR="00D31630" w:rsidRPr="004D154C" w:rsidTr="006B2DA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30" w:rsidRPr="004D154C" w:rsidRDefault="00D31630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30" w:rsidRPr="004D154C" w:rsidRDefault="00D31630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31630" w:rsidRPr="004D154C" w:rsidRDefault="00D31630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30" w:rsidRPr="004D154C" w:rsidRDefault="00D31630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30" w:rsidRPr="004D154C" w:rsidRDefault="00D31630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31630" w:rsidRPr="004D154C" w:rsidRDefault="00D31630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30" w:rsidRPr="004D154C" w:rsidRDefault="00D31630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Финансовые средства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30" w:rsidRPr="004D154C" w:rsidRDefault="00D31630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8D1D1F" w:rsidRPr="004D154C" w:rsidTr="008D1D1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8D1D1F" w:rsidP="001679CC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Издание постановления администрации Нагорского муниципального района о построении (развитии) АПК </w:t>
            </w:r>
            <w:r w:rsidR="001679C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</w:t>
            </w:r>
            <w:r w:rsidR="001679C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езопа</w:t>
            </w:r>
            <w:r w:rsidR="001679C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</w:t>
            </w:r>
            <w:r w:rsidR="001679C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ный город»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 территории района и </w:t>
            </w:r>
            <w:r w:rsidR="004678E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создании межведомственной рабочей группы (МРГ) для обеспечения коорд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нации работ по развертыванию АПК </w:t>
            </w:r>
            <w:r w:rsidR="001679C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</w:t>
            </w:r>
            <w:r w:rsidR="001679C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езопасный город»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Нагорском</w:t>
            </w:r>
            <w:proofErr w:type="gramEnd"/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й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оне.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Администрация Н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горского района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F73019" w:rsidP="0083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1679C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20</w:t>
            </w:r>
            <w:r w:rsidR="008350D4">
              <w:rPr>
                <w:sz w:val="24"/>
                <w:szCs w:val="24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jc w:val="center"/>
              <w:rPr>
                <w:sz w:val="24"/>
                <w:szCs w:val="24"/>
              </w:rPr>
            </w:pPr>
            <w:r w:rsidRPr="004D154C">
              <w:rPr>
                <w:sz w:val="24"/>
                <w:szCs w:val="24"/>
              </w:rPr>
              <w:t>-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9CC" w:rsidRDefault="008D1D1F" w:rsidP="008D1D1F">
            <w:pPr>
              <w:pStyle w:val="4"/>
              <w:shd w:val="clear" w:color="auto" w:fill="auto"/>
              <w:spacing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1.</w:t>
            </w:r>
            <w:r w:rsidR="00C33EFC"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Создание МРГ для обеспечения коо</w:t>
            </w:r>
            <w:r w:rsidR="00C33EFC"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</w:t>
            </w:r>
            <w:r w:rsidR="00C33EFC"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динации работ по развертыванию АПК </w:t>
            </w:r>
            <w:r w:rsidR="001679C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  <w:r w:rsidR="001679CC"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</w:t>
            </w:r>
            <w:r w:rsidR="001679C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езопасный город»</w:t>
            </w:r>
            <w:r w:rsidR="001679CC"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EFC"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</w:t>
            </w:r>
          </w:p>
          <w:p w:rsidR="008D1D1F" w:rsidRPr="004D154C" w:rsidRDefault="00C33EFC" w:rsidP="008D1D1F">
            <w:pPr>
              <w:pStyle w:val="4"/>
              <w:shd w:val="clear" w:color="auto" w:fill="auto"/>
              <w:spacing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1D1F"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Постановление администрации Наго</w:t>
            </w:r>
            <w:r w:rsidR="008D1D1F"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</w:t>
            </w:r>
            <w:r w:rsidR="008D1D1F"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района о п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строении (развитии) АПК </w:t>
            </w:r>
            <w:r w:rsidR="001679C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  <w:r w:rsidR="001679CC"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</w:t>
            </w:r>
            <w:r w:rsidR="001679C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езопасный город»</w:t>
            </w:r>
            <w:r w:rsidR="001679CC"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 территории района</w:t>
            </w:r>
          </w:p>
          <w:p w:rsidR="008D1D1F" w:rsidRPr="004D154C" w:rsidRDefault="008D1D1F" w:rsidP="00C33EFC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1F" w:rsidRPr="004D154C" w:rsidTr="008D1D1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Корректировка муниципальных норм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тивных правовых документов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Администрация Н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горского района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jc w:val="center"/>
              <w:rPr>
                <w:sz w:val="24"/>
                <w:szCs w:val="24"/>
              </w:rPr>
            </w:pPr>
            <w:r w:rsidRPr="004D154C">
              <w:rPr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jc w:val="center"/>
              <w:rPr>
                <w:sz w:val="24"/>
                <w:szCs w:val="24"/>
              </w:rPr>
            </w:pPr>
            <w:r w:rsidRPr="004D154C">
              <w:rPr>
                <w:sz w:val="24"/>
                <w:szCs w:val="24"/>
              </w:rPr>
              <w:t>-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D1F" w:rsidRPr="004D154C" w:rsidRDefault="008D1D1F" w:rsidP="001679CC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НПА построения АПК «Безопасный г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род»</w:t>
            </w:r>
          </w:p>
        </w:tc>
      </w:tr>
      <w:tr w:rsidR="008D1D1F" w:rsidRPr="004D154C" w:rsidTr="008D1D1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ц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левые программы 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администрации Н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горского района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 части включения м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роприятий по построению (развитию), внедрению и эксплуатации АПК «Без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пасный город» на территории муниц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пального образования. *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Администрация Н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горского района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jc w:val="center"/>
              <w:rPr>
                <w:sz w:val="24"/>
                <w:szCs w:val="24"/>
              </w:rPr>
            </w:pPr>
            <w:r w:rsidRPr="004D154C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jc w:val="center"/>
              <w:rPr>
                <w:sz w:val="24"/>
                <w:szCs w:val="24"/>
              </w:rPr>
            </w:pPr>
            <w:r w:rsidRPr="004D154C">
              <w:rPr>
                <w:sz w:val="24"/>
                <w:szCs w:val="24"/>
              </w:rPr>
              <w:t>-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D1F" w:rsidRPr="004D154C" w:rsidRDefault="008D1D1F" w:rsidP="001679CC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Наго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р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ского района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целевые программы субъекта в части включения мероприятий по созданию построению (развитию), внедрению и эксплуатации АПК «Безопасный город» на территории 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района</w:t>
            </w:r>
          </w:p>
        </w:tc>
      </w:tr>
      <w:tr w:rsidR="008D1D1F" w:rsidRPr="004D154C" w:rsidTr="008D1D1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Утверждение бюджета муниципального образования с запланированными расх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дами на мероприятия по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 xml:space="preserve"> построению (развитию) и внедрению АПК «Безопа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ный город»*.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Нагорская районная Дума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jc w:val="center"/>
              <w:rPr>
                <w:sz w:val="24"/>
                <w:szCs w:val="24"/>
              </w:rPr>
            </w:pPr>
            <w:r w:rsidRPr="004D154C">
              <w:rPr>
                <w:sz w:val="24"/>
                <w:szCs w:val="24"/>
              </w:rPr>
              <w:t>До</w:t>
            </w:r>
          </w:p>
          <w:p w:rsidR="008D1D1F" w:rsidRPr="004D154C" w:rsidRDefault="008350D4" w:rsidP="00835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D1D1F" w:rsidRPr="004D154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jc w:val="center"/>
              <w:rPr>
                <w:sz w:val="24"/>
                <w:szCs w:val="24"/>
              </w:rPr>
            </w:pPr>
            <w:r w:rsidRPr="004D154C">
              <w:rPr>
                <w:sz w:val="24"/>
                <w:szCs w:val="24"/>
              </w:rPr>
              <w:t>-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Утвержденный бюджет на следующий год с запланированными расходами на мероприятия по построению (развитию) и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 xml:space="preserve"> внедрению АПК «Безопасный город»</w:t>
            </w:r>
          </w:p>
        </w:tc>
      </w:tr>
      <w:tr w:rsidR="008D1D1F" w:rsidRPr="004D154C" w:rsidTr="008D1D1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подготовке ЕДДС 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Нагорского района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, ДДС других структур, необходимых для функцион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рования АПК «Безопасный город».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Администрация Н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горского района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154C">
              <w:rPr>
                <w:rStyle w:val="14pt"/>
                <w:rFonts w:ascii="Times New Roman" w:eastAsia="Courier New" w:hAnsi="Times New Roman" w:cs="Times New Roman"/>
                <w:sz w:val="24"/>
                <w:szCs w:val="24"/>
              </w:rPr>
              <w:t>ДДС других стру</w:t>
            </w:r>
            <w:r w:rsidRPr="004D154C">
              <w:rPr>
                <w:rStyle w:val="14pt"/>
                <w:rFonts w:ascii="Times New Roman" w:eastAsia="Courier New" w:hAnsi="Times New Roman" w:cs="Times New Roman"/>
                <w:sz w:val="24"/>
                <w:szCs w:val="24"/>
              </w:rPr>
              <w:t>к</w:t>
            </w:r>
            <w:r w:rsidRPr="004D154C">
              <w:rPr>
                <w:rStyle w:val="14pt"/>
                <w:rFonts w:ascii="Times New Roman" w:eastAsia="Courier New" w:hAnsi="Times New Roman" w:cs="Times New Roman"/>
                <w:sz w:val="24"/>
                <w:szCs w:val="24"/>
              </w:rPr>
              <w:t>тур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8D1D1F" w:rsidP="008350D4">
            <w:pPr>
              <w:jc w:val="center"/>
              <w:rPr>
                <w:sz w:val="24"/>
                <w:szCs w:val="24"/>
              </w:rPr>
            </w:pPr>
            <w:r w:rsidRPr="004D154C">
              <w:rPr>
                <w:sz w:val="24"/>
                <w:szCs w:val="24"/>
              </w:rPr>
              <w:t>До 202</w:t>
            </w:r>
            <w:r w:rsidR="008350D4">
              <w:rPr>
                <w:sz w:val="24"/>
                <w:szCs w:val="24"/>
              </w:rPr>
              <w:t>3</w:t>
            </w:r>
            <w:r w:rsidRPr="004D154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jc w:val="center"/>
              <w:rPr>
                <w:sz w:val="24"/>
                <w:szCs w:val="24"/>
              </w:rPr>
            </w:pPr>
            <w:r w:rsidRPr="004D154C">
              <w:rPr>
                <w:sz w:val="24"/>
                <w:szCs w:val="24"/>
              </w:rPr>
              <w:t>В рамках выд</w:t>
            </w:r>
            <w:r w:rsidRPr="004D154C">
              <w:rPr>
                <w:sz w:val="24"/>
                <w:szCs w:val="24"/>
              </w:rPr>
              <w:t>е</w:t>
            </w:r>
            <w:r w:rsidRPr="004D154C">
              <w:rPr>
                <w:sz w:val="24"/>
                <w:szCs w:val="24"/>
              </w:rPr>
              <w:t>ленных асси</w:t>
            </w:r>
            <w:r w:rsidRPr="004D154C">
              <w:rPr>
                <w:sz w:val="24"/>
                <w:szCs w:val="24"/>
              </w:rPr>
              <w:t>г</w:t>
            </w:r>
            <w:r w:rsidRPr="004D154C">
              <w:rPr>
                <w:sz w:val="24"/>
                <w:szCs w:val="24"/>
              </w:rPr>
              <w:t>нований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1F" w:rsidRPr="004D154C" w:rsidRDefault="008D1D1F" w:rsidP="008D1D1F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1. План организационных мероприятий по завершению создания ЕДДС Наго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ского района</w:t>
            </w:r>
            <w:r w:rsidR="00574C64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  <w:p w:rsidR="008D1D1F" w:rsidRPr="004D154C" w:rsidRDefault="008D1D1F" w:rsidP="008D1D1F">
            <w:pPr>
              <w:pStyle w:val="4"/>
              <w:shd w:val="clear" w:color="auto" w:fill="auto"/>
              <w:tabs>
                <w:tab w:val="left" w:pos="3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2. Работы по совершенствованию ЕДДС</w:t>
            </w:r>
            <w:r w:rsidR="00574C64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D1F" w:rsidRPr="004D154C" w:rsidRDefault="008D1D1F" w:rsidP="008D1D1F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3. План мероприятий по совершенств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ванию служб, взаимодействующих с АПК "Безопасный город"</w:t>
            </w:r>
          </w:p>
        </w:tc>
      </w:tr>
      <w:tr w:rsidR="008D1D1F" w:rsidRPr="004D154C" w:rsidTr="008D1D1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Проведение обследования функцион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рующих систем безопасности и жизн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 xml:space="preserve">обеспечения на территории 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Нагорского района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 xml:space="preserve">Администрация </w:t>
            </w:r>
            <w:r w:rsidR="00AE154F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Н</w:t>
            </w:r>
            <w:r w:rsidR="00AE154F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="00AE154F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 xml:space="preserve">горского 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района, межведомственная рабочая группа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1F" w:rsidRPr="004D154C" w:rsidRDefault="008D1D1F" w:rsidP="008350D4">
            <w:pPr>
              <w:jc w:val="center"/>
              <w:rPr>
                <w:sz w:val="24"/>
                <w:szCs w:val="24"/>
              </w:rPr>
            </w:pPr>
            <w:r w:rsidRPr="004D154C">
              <w:rPr>
                <w:sz w:val="24"/>
                <w:szCs w:val="24"/>
              </w:rPr>
              <w:t>20</w:t>
            </w:r>
            <w:r w:rsidR="008350D4">
              <w:rPr>
                <w:sz w:val="24"/>
                <w:szCs w:val="24"/>
              </w:rPr>
              <w:t>23</w:t>
            </w:r>
            <w:r w:rsidR="001679C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jc w:val="center"/>
              <w:rPr>
                <w:sz w:val="24"/>
                <w:szCs w:val="24"/>
              </w:rPr>
            </w:pPr>
            <w:r w:rsidRPr="004D154C">
              <w:rPr>
                <w:sz w:val="24"/>
                <w:szCs w:val="24"/>
              </w:rPr>
              <w:t>-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D1F" w:rsidRPr="004D154C" w:rsidRDefault="008D1D1F" w:rsidP="001679CC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Материалы обследования</w:t>
            </w:r>
          </w:p>
        </w:tc>
      </w:tr>
      <w:tr w:rsidR="008D1D1F" w:rsidRPr="004D154C" w:rsidTr="008D1D1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на проектирование АПК «Безопасный г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род», подготовка и проведение открыт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го конкурса по выбору исполнителя р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бот на разработку технического проекта на АПК «Безопасный город»*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jc w:val="center"/>
              <w:rPr>
                <w:sz w:val="24"/>
                <w:szCs w:val="24"/>
              </w:rPr>
            </w:pPr>
            <w:r w:rsidRPr="004D154C">
              <w:rPr>
                <w:sz w:val="24"/>
                <w:szCs w:val="24"/>
              </w:rPr>
              <w:t>По договору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jc w:val="center"/>
              <w:rPr>
                <w:sz w:val="24"/>
                <w:szCs w:val="24"/>
              </w:rPr>
            </w:pPr>
            <w:r w:rsidRPr="004D154C">
              <w:rPr>
                <w:sz w:val="24"/>
                <w:szCs w:val="24"/>
              </w:rPr>
              <w:t>-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1F" w:rsidRPr="004D154C" w:rsidRDefault="008D1D1F" w:rsidP="001679CC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Согласованное техническое задание, комплект конкурсной документации, г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сударственный контракт на разработку технического проекта.</w:t>
            </w:r>
          </w:p>
        </w:tc>
      </w:tr>
      <w:tr w:rsidR="008D1D1F" w:rsidRPr="004D154C" w:rsidTr="008D1D1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1F" w:rsidRPr="004D154C" w:rsidRDefault="008D1D1F" w:rsidP="004D154C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Разработка технического проекта по развитию (созданию) АПК</w:t>
            </w:r>
            <w:r w:rsidR="001679C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  <w:r w:rsidR="004D154C"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 xml:space="preserve"> и проведение государственной экспертизы технического проекта 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Определяется на конкурсной основе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1F" w:rsidRPr="004D154C" w:rsidRDefault="008D1D1F" w:rsidP="008350D4">
            <w:pPr>
              <w:jc w:val="center"/>
              <w:rPr>
                <w:sz w:val="24"/>
                <w:szCs w:val="24"/>
              </w:rPr>
            </w:pPr>
            <w:r w:rsidRPr="004D154C">
              <w:rPr>
                <w:sz w:val="24"/>
                <w:szCs w:val="24"/>
              </w:rPr>
              <w:t>20</w:t>
            </w:r>
            <w:r w:rsidR="008350D4">
              <w:rPr>
                <w:sz w:val="24"/>
                <w:szCs w:val="24"/>
              </w:rPr>
              <w:t>24-2025</w:t>
            </w:r>
            <w:r w:rsidR="001679CC">
              <w:rPr>
                <w:sz w:val="24"/>
                <w:szCs w:val="24"/>
              </w:rPr>
              <w:t xml:space="preserve"> г</w:t>
            </w:r>
            <w:r w:rsidR="008350D4">
              <w:rPr>
                <w:sz w:val="24"/>
                <w:szCs w:val="24"/>
              </w:rPr>
              <w:t>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jc w:val="center"/>
              <w:rPr>
                <w:sz w:val="24"/>
                <w:szCs w:val="24"/>
              </w:rPr>
            </w:pPr>
            <w:r w:rsidRPr="004D154C">
              <w:rPr>
                <w:sz w:val="24"/>
                <w:szCs w:val="24"/>
              </w:rPr>
              <w:t>В рамках выд</w:t>
            </w:r>
            <w:r w:rsidRPr="004D154C">
              <w:rPr>
                <w:sz w:val="24"/>
                <w:szCs w:val="24"/>
              </w:rPr>
              <w:t>е</w:t>
            </w:r>
            <w:r w:rsidRPr="004D154C">
              <w:rPr>
                <w:sz w:val="24"/>
                <w:szCs w:val="24"/>
              </w:rPr>
              <w:t>ленных асси</w:t>
            </w:r>
            <w:r w:rsidRPr="004D154C">
              <w:rPr>
                <w:sz w:val="24"/>
                <w:szCs w:val="24"/>
              </w:rPr>
              <w:t>г</w:t>
            </w:r>
            <w:r w:rsidRPr="004D154C">
              <w:rPr>
                <w:sz w:val="24"/>
                <w:szCs w:val="24"/>
              </w:rPr>
              <w:t>нований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D1F" w:rsidRPr="004D154C" w:rsidRDefault="008D1D1F" w:rsidP="001679CC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Технический проект, согласованный МЧС России и положительное решение государственной экспертизы.</w:t>
            </w:r>
          </w:p>
        </w:tc>
      </w:tr>
      <w:tr w:rsidR="008D1D1F" w:rsidRPr="004D154C" w:rsidTr="008D1D1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4D154C" w:rsidP="00630844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Формирования пакета документов для получения субсидий на построение (ра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витие) АПК «Безопасный город» *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4D154C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Администрация</w:t>
            </w:r>
            <w:r w:rsidR="00AE154F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 xml:space="preserve"> Н</w:t>
            </w:r>
            <w:r w:rsidR="00AE154F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="00AE154F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горского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 xml:space="preserve"> района, финансовое упра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в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ление администр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ции района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8350D4" w:rsidP="008350D4">
            <w:pPr>
              <w:jc w:val="center"/>
              <w:rPr>
                <w:sz w:val="24"/>
                <w:szCs w:val="24"/>
              </w:rPr>
            </w:pPr>
            <w:r w:rsidRPr="004D15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24-2025 гг.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jc w:val="center"/>
              <w:rPr>
                <w:sz w:val="24"/>
                <w:szCs w:val="24"/>
              </w:rPr>
            </w:pPr>
            <w:r w:rsidRPr="004D154C">
              <w:rPr>
                <w:sz w:val="24"/>
                <w:szCs w:val="24"/>
              </w:rPr>
              <w:t>-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1F" w:rsidRPr="004D154C" w:rsidRDefault="004D154C" w:rsidP="001679CC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Пакет документов для получения субс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дий</w:t>
            </w:r>
          </w:p>
        </w:tc>
      </w:tr>
      <w:tr w:rsidR="008D1D1F" w:rsidRPr="004D154C" w:rsidTr="008D1D1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Style w:val="14pt"/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4D154C" w:rsidP="00630844">
            <w:pPr>
              <w:pStyle w:val="4"/>
              <w:shd w:val="clear" w:color="auto" w:fill="auto"/>
              <w:spacing w:line="240" w:lineRule="auto"/>
              <w:rPr>
                <w:rStyle w:val="14pt"/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на проведение работ по созданию (закупка оборудования, проведение монтажных и пусконаладочных работ) АПК «Безопа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lastRenderedPageBreak/>
              <w:t>ный город», подготовка и проведение конкурсных процедур по выбору испо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л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нителя на проведение работ.*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4D154C" w:rsidP="00AE154F">
            <w:pPr>
              <w:pStyle w:val="4"/>
              <w:shd w:val="clear" w:color="auto" w:fill="auto"/>
              <w:spacing w:line="240" w:lineRule="auto"/>
              <w:jc w:val="center"/>
              <w:rPr>
                <w:rStyle w:val="14pt"/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AE154F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Н</w:t>
            </w:r>
            <w:r w:rsidR="00AE154F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а</w:t>
            </w:r>
            <w:r w:rsidR="00AE154F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 xml:space="preserve">горского 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8350D4" w:rsidP="00630844">
            <w:pPr>
              <w:jc w:val="center"/>
              <w:rPr>
                <w:sz w:val="24"/>
                <w:szCs w:val="24"/>
                <w:highlight w:val="yellow"/>
              </w:rPr>
            </w:pPr>
            <w:r w:rsidRPr="004D15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24-2025 гг.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1F" w:rsidRPr="004D154C" w:rsidRDefault="008D1D1F" w:rsidP="00630844">
            <w:pPr>
              <w:jc w:val="center"/>
              <w:rPr>
                <w:sz w:val="24"/>
                <w:szCs w:val="24"/>
              </w:rPr>
            </w:pPr>
            <w:r w:rsidRPr="004D154C">
              <w:rPr>
                <w:sz w:val="24"/>
                <w:szCs w:val="24"/>
              </w:rPr>
              <w:t>-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1F" w:rsidRPr="004D154C" w:rsidRDefault="004D154C" w:rsidP="001679CC">
            <w:pPr>
              <w:pStyle w:val="4"/>
              <w:shd w:val="clear" w:color="auto" w:fill="auto"/>
              <w:spacing w:line="240" w:lineRule="auto"/>
              <w:jc w:val="both"/>
              <w:rPr>
                <w:rStyle w:val="14pt"/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Согласованное техническое задание, комплект конкурсной документации, г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сударственный контракт на проведение работ по созданию (закупка оборудов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lastRenderedPageBreak/>
              <w:t>ния, проведение монтажных и пускон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ладочных</w:t>
            </w:r>
            <w:r w:rsidR="001679C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работ) АПК</w:t>
            </w:r>
            <w:r w:rsidR="001679C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«Безопасный г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род».</w:t>
            </w:r>
          </w:p>
        </w:tc>
      </w:tr>
      <w:tr w:rsidR="004D154C" w:rsidRPr="004D154C" w:rsidTr="008D1D1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54C" w:rsidRPr="004D154C" w:rsidRDefault="004D154C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54C" w:rsidRPr="004D154C" w:rsidRDefault="004D154C" w:rsidP="004D154C">
            <w:pPr>
              <w:pStyle w:val="4"/>
              <w:shd w:val="clear" w:color="auto" w:fill="auto"/>
              <w:spacing w:line="240" w:lineRule="auto"/>
              <w:rPr>
                <w:rStyle w:val="14pt"/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Организация процесса обучения дежу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но-диспетчерского персонала АПК «Безопасный город»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54C" w:rsidRPr="004D154C" w:rsidRDefault="004D154C" w:rsidP="004D154C">
            <w:pPr>
              <w:pStyle w:val="4"/>
              <w:shd w:val="clear" w:color="auto" w:fill="auto"/>
              <w:spacing w:line="240" w:lineRule="auto"/>
              <w:jc w:val="center"/>
              <w:rPr>
                <w:rStyle w:val="14pt"/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Администрация</w:t>
            </w:r>
            <w:r w:rsidR="00AE154F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 xml:space="preserve"> Н</w:t>
            </w:r>
            <w:r w:rsidR="00AE154F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а</w:t>
            </w:r>
            <w:r w:rsidR="00AE154F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горского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 xml:space="preserve"> района, ГУ МЧС России по К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54C" w:rsidRPr="004D154C" w:rsidRDefault="004D154C" w:rsidP="004D154C">
            <w:pPr>
              <w:jc w:val="center"/>
              <w:rPr>
                <w:sz w:val="24"/>
                <w:szCs w:val="24"/>
              </w:rPr>
            </w:pPr>
            <w:r w:rsidRPr="004D154C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54C" w:rsidRPr="004D154C" w:rsidRDefault="004D154C" w:rsidP="004D154C">
            <w:pPr>
              <w:jc w:val="center"/>
              <w:rPr>
                <w:sz w:val="24"/>
                <w:szCs w:val="24"/>
              </w:rPr>
            </w:pPr>
            <w:r w:rsidRPr="004D154C">
              <w:rPr>
                <w:sz w:val="24"/>
                <w:szCs w:val="24"/>
              </w:rPr>
              <w:t>В рамках выд</w:t>
            </w:r>
            <w:r w:rsidRPr="004D154C">
              <w:rPr>
                <w:sz w:val="24"/>
                <w:szCs w:val="24"/>
              </w:rPr>
              <w:t>е</w:t>
            </w:r>
            <w:r w:rsidRPr="004D154C">
              <w:rPr>
                <w:sz w:val="24"/>
                <w:szCs w:val="24"/>
              </w:rPr>
              <w:t>ленных асси</w:t>
            </w:r>
            <w:r w:rsidRPr="004D154C">
              <w:rPr>
                <w:sz w:val="24"/>
                <w:szCs w:val="24"/>
              </w:rPr>
              <w:t>г</w:t>
            </w:r>
            <w:r w:rsidRPr="004D154C">
              <w:rPr>
                <w:sz w:val="24"/>
                <w:szCs w:val="24"/>
              </w:rPr>
              <w:t xml:space="preserve">нований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4C" w:rsidRPr="004D154C" w:rsidRDefault="004D154C" w:rsidP="001679CC">
            <w:pPr>
              <w:pStyle w:val="4"/>
              <w:shd w:val="clear" w:color="auto" w:fill="auto"/>
              <w:spacing w:line="240" w:lineRule="auto"/>
              <w:jc w:val="both"/>
              <w:rPr>
                <w:rStyle w:val="14pt"/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Распоряжение администрации района по обучению диспетчеров ЕДДС</w:t>
            </w:r>
          </w:p>
        </w:tc>
      </w:tr>
      <w:tr w:rsidR="004D154C" w:rsidRPr="004D154C" w:rsidTr="008D1D1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54C" w:rsidRPr="004D154C" w:rsidRDefault="004D154C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54C" w:rsidRPr="004D154C" w:rsidRDefault="004D154C" w:rsidP="004D154C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Построение (развитие) АПК «Безопа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ный город» (закупка оборудования, пр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ведение монтажных, пусконаладочных работ) *</w:t>
            </w:r>
            <w:proofErr w:type="gram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54C" w:rsidRPr="004D154C" w:rsidRDefault="004D154C" w:rsidP="004D154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Исполнитель работ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54C" w:rsidRPr="004D154C" w:rsidRDefault="004D154C" w:rsidP="004D154C">
            <w:pPr>
              <w:jc w:val="center"/>
              <w:rPr>
                <w:sz w:val="24"/>
                <w:szCs w:val="24"/>
              </w:rPr>
            </w:pPr>
            <w:r w:rsidRPr="004D154C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54C" w:rsidRPr="004D154C" w:rsidRDefault="004D154C" w:rsidP="004D154C">
            <w:pPr>
              <w:jc w:val="center"/>
              <w:rPr>
                <w:sz w:val="24"/>
                <w:szCs w:val="24"/>
              </w:rPr>
            </w:pPr>
            <w:r w:rsidRPr="004D154C">
              <w:rPr>
                <w:sz w:val="24"/>
                <w:szCs w:val="24"/>
              </w:rPr>
              <w:t>В рамках выд</w:t>
            </w:r>
            <w:r w:rsidRPr="004D154C">
              <w:rPr>
                <w:sz w:val="24"/>
                <w:szCs w:val="24"/>
              </w:rPr>
              <w:t>е</w:t>
            </w:r>
            <w:r w:rsidRPr="004D154C">
              <w:rPr>
                <w:sz w:val="24"/>
                <w:szCs w:val="24"/>
              </w:rPr>
              <w:t>ленных асси</w:t>
            </w:r>
            <w:r w:rsidRPr="004D154C">
              <w:rPr>
                <w:sz w:val="24"/>
                <w:szCs w:val="24"/>
              </w:rPr>
              <w:t>г</w:t>
            </w:r>
            <w:r w:rsidRPr="004D154C">
              <w:rPr>
                <w:sz w:val="24"/>
                <w:szCs w:val="24"/>
              </w:rPr>
              <w:t>нований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4C" w:rsidRPr="004D154C" w:rsidRDefault="004D154C" w:rsidP="001679CC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АПК «Безопасный город»</w:t>
            </w:r>
          </w:p>
        </w:tc>
      </w:tr>
      <w:tr w:rsidR="004D154C" w:rsidRPr="004D154C" w:rsidTr="004D154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54C" w:rsidRPr="004D154C" w:rsidRDefault="004D154C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54C" w:rsidRPr="004D154C" w:rsidRDefault="004D154C" w:rsidP="004D154C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Проведение приемочных испытаний АПК «Безопасный город», ввод в эк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 xml:space="preserve">плуатацию АПК «Безопасный город» на территории 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Нагорского района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54C" w:rsidRPr="004D154C" w:rsidRDefault="004D154C" w:rsidP="004D154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Заказчик, админис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рация Нагор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ского района, межведомс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т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венная рабочая группа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, исполнитель работ, ГУ МЧС Ро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сии по Кировской области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54C" w:rsidRPr="004D154C" w:rsidRDefault="004D154C" w:rsidP="004D154C">
            <w:pPr>
              <w:jc w:val="center"/>
              <w:rPr>
                <w:sz w:val="24"/>
                <w:szCs w:val="24"/>
              </w:rPr>
            </w:pPr>
            <w:r w:rsidRPr="004D154C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54C" w:rsidRPr="004D154C" w:rsidRDefault="004D154C" w:rsidP="004D154C">
            <w:pPr>
              <w:jc w:val="center"/>
              <w:rPr>
                <w:sz w:val="24"/>
                <w:szCs w:val="24"/>
              </w:rPr>
            </w:pPr>
            <w:r w:rsidRPr="004D154C">
              <w:rPr>
                <w:sz w:val="24"/>
                <w:szCs w:val="24"/>
              </w:rPr>
              <w:t>-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4C" w:rsidRPr="004D154C" w:rsidRDefault="004D154C" w:rsidP="001679CC">
            <w:pPr>
              <w:pStyle w:val="4"/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1. Акт сдачи- приемки АПК «Безопасный город»;</w:t>
            </w:r>
          </w:p>
          <w:p w:rsidR="004D154C" w:rsidRPr="004D154C" w:rsidRDefault="004D154C" w:rsidP="004D154C">
            <w:pPr>
              <w:pStyle w:val="4"/>
              <w:shd w:val="clear" w:color="auto" w:fill="auto"/>
              <w:tabs>
                <w:tab w:val="left" w:pos="27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2. Акт ввода в эксплуатацию;</w:t>
            </w:r>
          </w:p>
          <w:p w:rsidR="004D154C" w:rsidRPr="004D154C" w:rsidRDefault="004D154C" w:rsidP="001679CC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 xml:space="preserve">3. Постановление 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администрации Наго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р</w:t>
            </w:r>
            <w:r w:rsidRPr="004D154C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ского района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 xml:space="preserve"> о вводе в эксплуатацию АПК «Безопасный город».</w:t>
            </w:r>
          </w:p>
        </w:tc>
      </w:tr>
      <w:tr w:rsidR="004D154C" w:rsidRPr="004D154C" w:rsidTr="001679CC">
        <w:trPr>
          <w:trHeight w:val="13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54C" w:rsidRPr="004D154C" w:rsidRDefault="004D154C" w:rsidP="00630844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54C" w:rsidRPr="004D154C" w:rsidRDefault="004D154C" w:rsidP="004D154C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Информирование населения района о вводе АПК «Безопасный город»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54C" w:rsidRPr="004D154C" w:rsidRDefault="004D154C" w:rsidP="004D154C">
            <w:pPr>
              <w:pStyle w:val="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E15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15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154F">
              <w:rPr>
                <w:rFonts w:ascii="Times New Roman" w:hAnsi="Times New Roman" w:cs="Times New Roman"/>
                <w:sz w:val="24"/>
                <w:szCs w:val="24"/>
              </w:rPr>
              <w:t>горского</w:t>
            </w:r>
            <w:r w:rsidRPr="004D15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54C" w:rsidRPr="004D154C" w:rsidRDefault="004D154C" w:rsidP="004D154C">
            <w:pPr>
              <w:rPr>
                <w:sz w:val="24"/>
                <w:szCs w:val="24"/>
              </w:rPr>
            </w:pPr>
            <w:r w:rsidRPr="004D154C">
              <w:rPr>
                <w:sz w:val="24"/>
                <w:szCs w:val="24"/>
              </w:rPr>
              <w:t>По окончанию п</w:t>
            </w:r>
            <w:r w:rsidRPr="004D154C">
              <w:rPr>
                <w:sz w:val="24"/>
                <w:szCs w:val="24"/>
              </w:rPr>
              <w:t>о</w:t>
            </w:r>
            <w:r w:rsidRPr="004D154C">
              <w:rPr>
                <w:sz w:val="24"/>
                <w:szCs w:val="24"/>
              </w:rPr>
              <w:t>строения АПК «Безопасный г</w:t>
            </w:r>
            <w:r w:rsidRPr="004D154C">
              <w:rPr>
                <w:sz w:val="24"/>
                <w:szCs w:val="24"/>
              </w:rPr>
              <w:t>о</w:t>
            </w:r>
            <w:r w:rsidRPr="004D154C">
              <w:rPr>
                <w:sz w:val="24"/>
                <w:szCs w:val="24"/>
              </w:rPr>
              <w:t>род»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54C" w:rsidRPr="004D154C" w:rsidRDefault="004D154C" w:rsidP="004D154C">
            <w:pPr>
              <w:jc w:val="center"/>
              <w:rPr>
                <w:sz w:val="24"/>
                <w:szCs w:val="24"/>
              </w:rPr>
            </w:pPr>
            <w:r w:rsidRPr="004D154C">
              <w:rPr>
                <w:sz w:val="24"/>
                <w:szCs w:val="24"/>
              </w:rPr>
              <w:t>-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54C" w:rsidRPr="004D154C" w:rsidRDefault="004D154C" w:rsidP="001679CC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Проведение рекламно</w:t>
            </w:r>
            <w:r w:rsidR="001679C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информационных кампаний по информированию насел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ния о создании АПК «Безопасный г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54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род».</w:t>
            </w:r>
          </w:p>
        </w:tc>
      </w:tr>
    </w:tbl>
    <w:p w:rsidR="00630844" w:rsidRPr="004D154C" w:rsidRDefault="00630844" w:rsidP="00630844">
      <w:pPr>
        <w:rPr>
          <w:sz w:val="24"/>
          <w:szCs w:val="24"/>
        </w:rPr>
      </w:pPr>
    </w:p>
    <w:p w:rsidR="00630844" w:rsidRDefault="00630844" w:rsidP="00630844">
      <w:pPr>
        <w:rPr>
          <w:sz w:val="24"/>
          <w:szCs w:val="24"/>
        </w:rPr>
      </w:pPr>
      <w:r w:rsidRPr="004D154C">
        <w:rPr>
          <w:sz w:val="24"/>
          <w:szCs w:val="24"/>
        </w:rPr>
        <w:t>* - При наличии финансовых средств в муниципальном образовании на построение и</w:t>
      </w:r>
      <w:r w:rsidR="001679CC">
        <w:rPr>
          <w:sz w:val="24"/>
          <w:szCs w:val="24"/>
        </w:rPr>
        <w:t xml:space="preserve"> развитие АПК «Безопасный город».</w:t>
      </w:r>
    </w:p>
    <w:p w:rsidR="001679CC" w:rsidRDefault="00BE1199" w:rsidP="00411B6F">
      <w:pPr>
        <w:spacing w:befor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sectPr w:rsidR="001679CC" w:rsidSect="00574C6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D5" w:rsidRDefault="004233D5" w:rsidP="00411B6F">
      <w:r>
        <w:separator/>
      </w:r>
    </w:p>
  </w:endnote>
  <w:endnote w:type="continuationSeparator" w:id="0">
    <w:p w:rsidR="004233D5" w:rsidRDefault="004233D5" w:rsidP="00411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D5" w:rsidRDefault="004233D5" w:rsidP="00411B6F">
      <w:r>
        <w:separator/>
      </w:r>
    </w:p>
  </w:footnote>
  <w:footnote w:type="continuationSeparator" w:id="0">
    <w:p w:rsidR="004233D5" w:rsidRDefault="004233D5" w:rsidP="00411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1898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11B6F" w:rsidRPr="00411B6F" w:rsidRDefault="000F18CD">
        <w:pPr>
          <w:pStyle w:val="a9"/>
          <w:jc w:val="center"/>
          <w:rPr>
            <w:sz w:val="28"/>
            <w:szCs w:val="28"/>
          </w:rPr>
        </w:pPr>
        <w:r w:rsidRPr="00411B6F">
          <w:rPr>
            <w:sz w:val="28"/>
            <w:szCs w:val="28"/>
          </w:rPr>
          <w:fldChar w:fldCharType="begin"/>
        </w:r>
        <w:r w:rsidR="00411B6F" w:rsidRPr="00411B6F">
          <w:rPr>
            <w:sz w:val="28"/>
            <w:szCs w:val="28"/>
          </w:rPr>
          <w:instrText xml:space="preserve"> PAGE   \* MERGEFORMAT </w:instrText>
        </w:r>
        <w:r w:rsidRPr="00411B6F">
          <w:rPr>
            <w:sz w:val="28"/>
            <w:szCs w:val="28"/>
          </w:rPr>
          <w:fldChar w:fldCharType="separate"/>
        </w:r>
        <w:r w:rsidR="003F1220">
          <w:rPr>
            <w:noProof/>
            <w:sz w:val="28"/>
            <w:szCs w:val="28"/>
          </w:rPr>
          <w:t>3</w:t>
        </w:r>
        <w:r w:rsidRPr="00411B6F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6F" w:rsidRDefault="00411B6F">
    <w:pPr>
      <w:pStyle w:val="a9"/>
    </w:pPr>
    <w:r w:rsidRPr="00411B6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2733040</wp:posOffset>
          </wp:positionH>
          <wp:positionV relativeFrom="paragraph">
            <wp:posOffset>-48895</wp:posOffset>
          </wp:positionV>
          <wp:extent cx="472440" cy="588010"/>
          <wp:effectExtent l="19050" t="0" r="3810" b="0"/>
          <wp:wrapTight wrapText="bothSides">
            <wp:wrapPolygon edited="0">
              <wp:start x="-871" y="0"/>
              <wp:lineTo x="-871" y="20994"/>
              <wp:lineTo x="21774" y="20994"/>
              <wp:lineTo x="21774" y="0"/>
              <wp:lineTo x="-871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163"/>
    <w:rsid w:val="00000983"/>
    <w:rsid w:val="00000A0B"/>
    <w:rsid w:val="00002AAD"/>
    <w:rsid w:val="000031D7"/>
    <w:rsid w:val="000069B9"/>
    <w:rsid w:val="0001162E"/>
    <w:rsid w:val="000134F0"/>
    <w:rsid w:val="000159BD"/>
    <w:rsid w:val="000177EA"/>
    <w:rsid w:val="00017962"/>
    <w:rsid w:val="00024C89"/>
    <w:rsid w:val="0003073B"/>
    <w:rsid w:val="000357B5"/>
    <w:rsid w:val="00041C2D"/>
    <w:rsid w:val="00042385"/>
    <w:rsid w:val="00046EFE"/>
    <w:rsid w:val="00046FA0"/>
    <w:rsid w:val="00050C43"/>
    <w:rsid w:val="00051E1B"/>
    <w:rsid w:val="00054C83"/>
    <w:rsid w:val="00055A20"/>
    <w:rsid w:val="000639EF"/>
    <w:rsid w:val="000669F9"/>
    <w:rsid w:val="00070EA3"/>
    <w:rsid w:val="00071131"/>
    <w:rsid w:val="00073491"/>
    <w:rsid w:val="00075442"/>
    <w:rsid w:val="00075A28"/>
    <w:rsid w:val="00076E88"/>
    <w:rsid w:val="000814F1"/>
    <w:rsid w:val="00081E5A"/>
    <w:rsid w:val="00083870"/>
    <w:rsid w:val="0008470B"/>
    <w:rsid w:val="00086290"/>
    <w:rsid w:val="0009290A"/>
    <w:rsid w:val="0009567A"/>
    <w:rsid w:val="000966A2"/>
    <w:rsid w:val="000979DB"/>
    <w:rsid w:val="000A355F"/>
    <w:rsid w:val="000B11F3"/>
    <w:rsid w:val="000B1BC2"/>
    <w:rsid w:val="000B7B2B"/>
    <w:rsid w:val="000C1E5F"/>
    <w:rsid w:val="000C28E7"/>
    <w:rsid w:val="000C5F36"/>
    <w:rsid w:val="000C640B"/>
    <w:rsid w:val="000C6EBE"/>
    <w:rsid w:val="000D0B42"/>
    <w:rsid w:val="000D3981"/>
    <w:rsid w:val="000D7780"/>
    <w:rsid w:val="000E0BAE"/>
    <w:rsid w:val="000E1EF2"/>
    <w:rsid w:val="000E32A2"/>
    <w:rsid w:val="000E464C"/>
    <w:rsid w:val="000E4BA4"/>
    <w:rsid w:val="000F18CD"/>
    <w:rsid w:val="000F1991"/>
    <w:rsid w:val="000F334F"/>
    <w:rsid w:val="000F3AB9"/>
    <w:rsid w:val="000F5F21"/>
    <w:rsid w:val="000F6967"/>
    <w:rsid w:val="00106827"/>
    <w:rsid w:val="00107668"/>
    <w:rsid w:val="001140B0"/>
    <w:rsid w:val="00117F14"/>
    <w:rsid w:val="00125F4B"/>
    <w:rsid w:val="001266A5"/>
    <w:rsid w:val="001269B2"/>
    <w:rsid w:val="00127DEA"/>
    <w:rsid w:val="00130043"/>
    <w:rsid w:val="001307AB"/>
    <w:rsid w:val="00130917"/>
    <w:rsid w:val="001314B6"/>
    <w:rsid w:val="00137337"/>
    <w:rsid w:val="00142CCD"/>
    <w:rsid w:val="001434C3"/>
    <w:rsid w:val="001444C3"/>
    <w:rsid w:val="001449D2"/>
    <w:rsid w:val="00146E17"/>
    <w:rsid w:val="001518C9"/>
    <w:rsid w:val="00151C1C"/>
    <w:rsid w:val="00152D3F"/>
    <w:rsid w:val="00152DEB"/>
    <w:rsid w:val="00156196"/>
    <w:rsid w:val="001563AE"/>
    <w:rsid w:val="00162B56"/>
    <w:rsid w:val="00165D20"/>
    <w:rsid w:val="001678CA"/>
    <w:rsid w:val="001679CC"/>
    <w:rsid w:val="00170875"/>
    <w:rsid w:val="001722F3"/>
    <w:rsid w:val="00174467"/>
    <w:rsid w:val="00180E61"/>
    <w:rsid w:val="00181B11"/>
    <w:rsid w:val="001834CB"/>
    <w:rsid w:val="001843CA"/>
    <w:rsid w:val="0018459A"/>
    <w:rsid w:val="00185133"/>
    <w:rsid w:val="00185E73"/>
    <w:rsid w:val="00186F0E"/>
    <w:rsid w:val="00194522"/>
    <w:rsid w:val="001A3837"/>
    <w:rsid w:val="001B1147"/>
    <w:rsid w:val="001B2649"/>
    <w:rsid w:val="001B5B05"/>
    <w:rsid w:val="001B5F66"/>
    <w:rsid w:val="001B63BF"/>
    <w:rsid w:val="001C0781"/>
    <w:rsid w:val="001C2D6C"/>
    <w:rsid w:val="001C2E8E"/>
    <w:rsid w:val="001C3FDC"/>
    <w:rsid w:val="001D0E9D"/>
    <w:rsid w:val="001D2CEF"/>
    <w:rsid w:val="001D3ED3"/>
    <w:rsid w:val="001D59D5"/>
    <w:rsid w:val="001E2BE1"/>
    <w:rsid w:val="001F10BB"/>
    <w:rsid w:val="001F1319"/>
    <w:rsid w:val="001F3555"/>
    <w:rsid w:val="001F3FBD"/>
    <w:rsid w:val="00203029"/>
    <w:rsid w:val="0020336F"/>
    <w:rsid w:val="00205C4C"/>
    <w:rsid w:val="00206265"/>
    <w:rsid w:val="002077A2"/>
    <w:rsid w:val="00210818"/>
    <w:rsid w:val="00217692"/>
    <w:rsid w:val="00217C4A"/>
    <w:rsid w:val="00220AAE"/>
    <w:rsid w:val="00222313"/>
    <w:rsid w:val="002232D4"/>
    <w:rsid w:val="0022417B"/>
    <w:rsid w:val="0022565B"/>
    <w:rsid w:val="00227046"/>
    <w:rsid w:val="00233893"/>
    <w:rsid w:val="002346C0"/>
    <w:rsid w:val="0023567D"/>
    <w:rsid w:val="00241C28"/>
    <w:rsid w:val="0024335E"/>
    <w:rsid w:val="0024453A"/>
    <w:rsid w:val="00244A1D"/>
    <w:rsid w:val="00245767"/>
    <w:rsid w:val="00246529"/>
    <w:rsid w:val="00247C85"/>
    <w:rsid w:val="00251550"/>
    <w:rsid w:val="002516F8"/>
    <w:rsid w:val="00251DAF"/>
    <w:rsid w:val="00260255"/>
    <w:rsid w:val="00263BF2"/>
    <w:rsid w:val="0026674C"/>
    <w:rsid w:val="002700A4"/>
    <w:rsid w:val="002733E6"/>
    <w:rsid w:val="002736CB"/>
    <w:rsid w:val="00275834"/>
    <w:rsid w:val="00276621"/>
    <w:rsid w:val="00280B0B"/>
    <w:rsid w:val="002852C2"/>
    <w:rsid w:val="0028533A"/>
    <w:rsid w:val="00285FBE"/>
    <w:rsid w:val="00293F94"/>
    <w:rsid w:val="002A5B58"/>
    <w:rsid w:val="002A7046"/>
    <w:rsid w:val="002B2634"/>
    <w:rsid w:val="002B3147"/>
    <w:rsid w:val="002B5E1C"/>
    <w:rsid w:val="002B73AE"/>
    <w:rsid w:val="002C4AF7"/>
    <w:rsid w:val="002D5A3B"/>
    <w:rsid w:val="002D5DEE"/>
    <w:rsid w:val="002E45AE"/>
    <w:rsid w:val="002E5144"/>
    <w:rsid w:val="002E7ABF"/>
    <w:rsid w:val="002F268D"/>
    <w:rsid w:val="002F2DE4"/>
    <w:rsid w:val="002F3637"/>
    <w:rsid w:val="002F37C4"/>
    <w:rsid w:val="002F47CC"/>
    <w:rsid w:val="00301234"/>
    <w:rsid w:val="003037B1"/>
    <w:rsid w:val="00306D22"/>
    <w:rsid w:val="003160D5"/>
    <w:rsid w:val="00322422"/>
    <w:rsid w:val="003308F9"/>
    <w:rsid w:val="003350F4"/>
    <w:rsid w:val="003351B8"/>
    <w:rsid w:val="00340254"/>
    <w:rsid w:val="00341158"/>
    <w:rsid w:val="00341163"/>
    <w:rsid w:val="0035153B"/>
    <w:rsid w:val="00362F11"/>
    <w:rsid w:val="0036358E"/>
    <w:rsid w:val="00373207"/>
    <w:rsid w:val="003808B9"/>
    <w:rsid w:val="00383460"/>
    <w:rsid w:val="00384C2D"/>
    <w:rsid w:val="0038511D"/>
    <w:rsid w:val="00390898"/>
    <w:rsid w:val="00393720"/>
    <w:rsid w:val="00396EA1"/>
    <w:rsid w:val="003A2F4D"/>
    <w:rsid w:val="003A490B"/>
    <w:rsid w:val="003A76E9"/>
    <w:rsid w:val="003B1165"/>
    <w:rsid w:val="003B183C"/>
    <w:rsid w:val="003B188B"/>
    <w:rsid w:val="003B1B8A"/>
    <w:rsid w:val="003B2B64"/>
    <w:rsid w:val="003C330A"/>
    <w:rsid w:val="003C4320"/>
    <w:rsid w:val="003C5B88"/>
    <w:rsid w:val="003D4AD0"/>
    <w:rsid w:val="003D4D0C"/>
    <w:rsid w:val="003E0932"/>
    <w:rsid w:val="003E14AC"/>
    <w:rsid w:val="003E190B"/>
    <w:rsid w:val="003E2318"/>
    <w:rsid w:val="003E2B78"/>
    <w:rsid w:val="003E4BEE"/>
    <w:rsid w:val="003F008E"/>
    <w:rsid w:val="003F0760"/>
    <w:rsid w:val="003F077C"/>
    <w:rsid w:val="003F1220"/>
    <w:rsid w:val="003F3C82"/>
    <w:rsid w:val="003F42B4"/>
    <w:rsid w:val="003F5DDC"/>
    <w:rsid w:val="003F73B7"/>
    <w:rsid w:val="00401A9E"/>
    <w:rsid w:val="00402980"/>
    <w:rsid w:val="004031F8"/>
    <w:rsid w:val="0040394C"/>
    <w:rsid w:val="00404255"/>
    <w:rsid w:val="004044E8"/>
    <w:rsid w:val="0041086E"/>
    <w:rsid w:val="00411353"/>
    <w:rsid w:val="00411B6F"/>
    <w:rsid w:val="00411E54"/>
    <w:rsid w:val="00415662"/>
    <w:rsid w:val="00421B50"/>
    <w:rsid w:val="00421F1D"/>
    <w:rsid w:val="004227E1"/>
    <w:rsid w:val="004233D5"/>
    <w:rsid w:val="004314B0"/>
    <w:rsid w:val="00432BEF"/>
    <w:rsid w:val="00436322"/>
    <w:rsid w:val="004375DD"/>
    <w:rsid w:val="00442666"/>
    <w:rsid w:val="004446D4"/>
    <w:rsid w:val="00445DBD"/>
    <w:rsid w:val="00450BC3"/>
    <w:rsid w:val="00463007"/>
    <w:rsid w:val="00466EAF"/>
    <w:rsid w:val="0046773A"/>
    <w:rsid w:val="004678E7"/>
    <w:rsid w:val="00467B5A"/>
    <w:rsid w:val="00470BC1"/>
    <w:rsid w:val="0047193C"/>
    <w:rsid w:val="00476DEA"/>
    <w:rsid w:val="00477136"/>
    <w:rsid w:val="0048227A"/>
    <w:rsid w:val="00484B94"/>
    <w:rsid w:val="004863A4"/>
    <w:rsid w:val="004904AE"/>
    <w:rsid w:val="004917BE"/>
    <w:rsid w:val="00492A96"/>
    <w:rsid w:val="00492ECB"/>
    <w:rsid w:val="004A081C"/>
    <w:rsid w:val="004A29BB"/>
    <w:rsid w:val="004A7488"/>
    <w:rsid w:val="004A7527"/>
    <w:rsid w:val="004B164B"/>
    <w:rsid w:val="004B21F8"/>
    <w:rsid w:val="004B39CF"/>
    <w:rsid w:val="004B3B0A"/>
    <w:rsid w:val="004B7957"/>
    <w:rsid w:val="004C0568"/>
    <w:rsid w:val="004C1378"/>
    <w:rsid w:val="004C3A58"/>
    <w:rsid w:val="004C554E"/>
    <w:rsid w:val="004C5556"/>
    <w:rsid w:val="004C73D5"/>
    <w:rsid w:val="004D154C"/>
    <w:rsid w:val="004E0528"/>
    <w:rsid w:val="004E0794"/>
    <w:rsid w:val="004E36D9"/>
    <w:rsid w:val="004E510E"/>
    <w:rsid w:val="004E6147"/>
    <w:rsid w:val="004E79DA"/>
    <w:rsid w:val="004F0DB8"/>
    <w:rsid w:val="004F2E5D"/>
    <w:rsid w:val="004F3EA5"/>
    <w:rsid w:val="004F7793"/>
    <w:rsid w:val="00500563"/>
    <w:rsid w:val="00500EE9"/>
    <w:rsid w:val="005018B6"/>
    <w:rsid w:val="005026F2"/>
    <w:rsid w:val="005079E9"/>
    <w:rsid w:val="005141E2"/>
    <w:rsid w:val="00515096"/>
    <w:rsid w:val="0051553B"/>
    <w:rsid w:val="00516A22"/>
    <w:rsid w:val="005201A7"/>
    <w:rsid w:val="0052368A"/>
    <w:rsid w:val="005252AC"/>
    <w:rsid w:val="00525AED"/>
    <w:rsid w:val="00533FF1"/>
    <w:rsid w:val="00535471"/>
    <w:rsid w:val="00536160"/>
    <w:rsid w:val="00536BC7"/>
    <w:rsid w:val="0053751B"/>
    <w:rsid w:val="00544260"/>
    <w:rsid w:val="005469EE"/>
    <w:rsid w:val="00552EDF"/>
    <w:rsid w:val="0056111B"/>
    <w:rsid w:val="00564DB5"/>
    <w:rsid w:val="00571D10"/>
    <w:rsid w:val="00574C64"/>
    <w:rsid w:val="00575C86"/>
    <w:rsid w:val="00576649"/>
    <w:rsid w:val="00580DA5"/>
    <w:rsid w:val="0058274D"/>
    <w:rsid w:val="00582C95"/>
    <w:rsid w:val="005830C6"/>
    <w:rsid w:val="00586753"/>
    <w:rsid w:val="005910AF"/>
    <w:rsid w:val="005954DD"/>
    <w:rsid w:val="00596E98"/>
    <w:rsid w:val="005A478E"/>
    <w:rsid w:val="005A4B5B"/>
    <w:rsid w:val="005A59E6"/>
    <w:rsid w:val="005A60E0"/>
    <w:rsid w:val="005A6F5F"/>
    <w:rsid w:val="005B0B2A"/>
    <w:rsid w:val="005B1756"/>
    <w:rsid w:val="005B2E8C"/>
    <w:rsid w:val="005B2E95"/>
    <w:rsid w:val="005B7180"/>
    <w:rsid w:val="005C36F6"/>
    <w:rsid w:val="005C57CD"/>
    <w:rsid w:val="005C6CCE"/>
    <w:rsid w:val="005D1C8C"/>
    <w:rsid w:val="005E3794"/>
    <w:rsid w:val="005E3BC6"/>
    <w:rsid w:val="005E3D01"/>
    <w:rsid w:val="005E6452"/>
    <w:rsid w:val="005F03C1"/>
    <w:rsid w:val="005F2CE5"/>
    <w:rsid w:val="005F4E1E"/>
    <w:rsid w:val="00601427"/>
    <w:rsid w:val="006059AA"/>
    <w:rsid w:val="00605A0B"/>
    <w:rsid w:val="00605A5B"/>
    <w:rsid w:val="00606CF5"/>
    <w:rsid w:val="006075AB"/>
    <w:rsid w:val="0061075A"/>
    <w:rsid w:val="006128F6"/>
    <w:rsid w:val="00630844"/>
    <w:rsid w:val="006359BE"/>
    <w:rsid w:val="00642D70"/>
    <w:rsid w:val="00643FCD"/>
    <w:rsid w:val="006443BD"/>
    <w:rsid w:val="00647A16"/>
    <w:rsid w:val="00651587"/>
    <w:rsid w:val="00652B9D"/>
    <w:rsid w:val="0065454E"/>
    <w:rsid w:val="0065743F"/>
    <w:rsid w:val="00660C99"/>
    <w:rsid w:val="006630FB"/>
    <w:rsid w:val="00666277"/>
    <w:rsid w:val="006714D9"/>
    <w:rsid w:val="006717E3"/>
    <w:rsid w:val="00676AE7"/>
    <w:rsid w:val="00683F6F"/>
    <w:rsid w:val="00686819"/>
    <w:rsid w:val="00686CA6"/>
    <w:rsid w:val="00690C9B"/>
    <w:rsid w:val="00692787"/>
    <w:rsid w:val="00693459"/>
    <w:rsid w:val="0069492A"/>
    <w:rsid w:val="006A43FA"/>
    <w:rsid w:val="006A6E90"/>
    <w:rsid w:val="006B1FA1"/>
    <w:rsid w:val="006B3F71"/>
    <w:rsid w:val="006B51AF"/>
    <w:rsid w:val="006B6714"/>
    <w:rsid w:val="006C1B15"/>
    <w:rsid w:val="006C2108"/>
    <w:rsid w:val="006C4F93"/>
    <w:rsid w:val="006C649E"/>
    <w:rsid w:val="006C7D12"/>
    <w:rsid w:val="006D4822"/>
    <w:rsid w:val="006D6C64"/>
    <w:rsid w:val="006D6EC3"/>
    <w:rsid w:val="006D6FFA"/>
    <w:rsid w:val="006E0DA1"/>
    <w:rsid w:val="006E4344"/>
    <w:rsid w:val="006E4ACE"/>
    <w:rsid w:val="006E51D4"/>
    <w:rsid w:val="006F3054"/>
    <w:rsid w:val="006F387A"/>
    <w:rsid w:val="006F3F5C"/>
    <w:rsid w:val="006F5938"/>
    <w:rsid w:val="007011A4"/>
    <w:rsid w:val="00701B96"/>
    <w:rsid w:val="00711A8D"/>
    <w:rsid w:val="0071217D"/>
    <w:rsid w:val="00712A4D"/>
    <w:rsid w:val="0071459E"/>
    <w:rsid w:val="00714D8F"/>
    <w:rsid w:val="0071771D"/>
    <w:rsid w:val="00720AD6"/>
    <w:rsid w:val="00720B48"/>
    <w:rsid w:val="007253F8"/>
    <w:rsid w:val="00727CAE"/>
    <w:rsid w:val="00727E82"/>
    <w:rsid w:val="0073003F"/>
    <w:rsid w:val="007309C1"/>
    <w:rsid w:val="00733BF2"/>
    <w:rsid w:val="007347E8"/>
    <w:rsid w:val="00734CEC"/>
    <w:rsid w:val="00736126"/>
    <w:rsid w:val="007400EA"/>
    <w:rsid w:val="007406A2"/>
    <w:rsid w:val="0074234D"/>
    <w:rsid w:val="00747AE8"/>
    <w:rsid w:val="007510DC"/>
    <w:rsid w:val="00751D3E"/>
    <w:rsid w:val="0075216B"/>
    <w:rsid w:val="0075223D"/>
    <w:rsid w:val="0075463C"/>
    <w:rsid w:val="00755291"/>
    <w:rsid w:val="007577F9"/>
    <w:rsid w:val="00760407"/>
    <w:rsid w:val="00763A45"/>
    <w:rsid w:val="007661B1"/>
    <w:rsid w:val="007664F6"/>
    <w:rsid w:val="00766E38"/>
    <w:rsid w:val="00767C15"/>
    <w:rsid w:val="007760F5"/>
    <w:rsid w:val="00777046"/>
    <w:rsid w:val="0078351E"/>
    <w:rsid w:val="00785B7E"/>
    <w:rsid w:val="00786F7B"/>
    <w:rsid w:val="00787920"/>
    <w:rsid w:val="00787F4A"/>
    <w:rsid w:val="00793B7C"/>
    <w:rsid w:val="007A0BDE"/>
    <w:rsid w:val="007A1BC8"/>
    <w:rsid w:val="007A32CB"/>
    <w:rsid w:val="007A7CE7"/>
    <w:rsid w:val="007A7FF0"/>
    <w:rsid w:val="007B04AB"/>
    <w:rsid w:val="007B070C"/>
    <w:rsid w:val="007B1AF4"/>
    <w:rsid w:val="007B2CDF"/>
    <w:rsid w:val="007B4048"/>
    <w:rsid w:val="007B4E30"/>
    <w:rsid w:val="007B61B8"/>
    <w:rsid w:val="007C121F"/>
    <w:rsid w:val="007C1AD7"/>
    <w:rsid w:val="007C2CF4"/>
    <w:rsid w:val="007C3C5A"/>
    <w:rsid w:val="007C47CC"/>
    <w:rsid w:val="007C5785"/>
    <w:rsid w:val="007D15A0"/>
    <w:rsid w:val="007D7235"/>
    <w:rsid w:val="007D73A5"/>
    <w:rsid w:val="007E0534"/>
    <w:rsid w:val="007E5D5B"/>
    <w:rsid w:val="007F0382"/>
    <w:rsid w:val="007F1AF6"/>
    <w:rsid w:val="007F3677"/>
    <w:rsid w:val="007F5B21"/>
    <w:rsid w:val="007F6967"/>
    <w:rsid w:val="007F7917"/>
    <w:rsid w:val="007F7DA3"/>
    <w:rsid w:val="00801F80"/>
    <w:rsid w:val="00802CD3"/>
    <w:rsid w:val="00804001"/>
    <w:rsid w:val="00805A0E"/>
    <w:rsid w:val="008128FB"/>
    <w:rsid w:val="00813B46"/>
    <w:rsid w:val="0081541C"/>
    <w:rsid w:val="0082123A"/>
    <w:rsid w:val="0082149E"/>
    <w:rsid w:val="0082270D"/>
    <w:rsid w:val="008232ED"/>
    <w:rsid w:val="008234AD"/>
    <w:rsid w:val="00826E1B"/>
    <w:rsid w:val="008308EB"/>
    <w:rsid w:val="00830DB6"/>
    <w:rsid w:val="0083186D"/>
    <w:rsid w:val="008336E9"/>
    <w:rsid w:val="008350D4"/>
    <w:rsid w:val="00837AA1"/>
    <w:rsid w:val="008426A6"/>
    <w:rsid w:val="00842C0A"/>
    <w:rsid w:val="0084500C"/>
    <w:rsid w:val="00845FDC"/>
    <w:rsid w:val="00856C58"/>
    <w:rsid w:val="00861A78"/>
    <w:rsid w:val="00861CBD"/>
    <w:rsid w:val="00870B91"/>
    <w:rsid w:val="00871FCB"/>
    <w:rsid w:val="00872331"/>
    <w:rsid w:val="0087668E"/>
    <w:rsid w:val="00885D40"/>
    <w:rsid w:val="0089022F"/>
    <w:rsid w:val="00892E05"/>
    <w:rsid w:val="00892FB3"/>
    <w:rsid w:val="008A04FA"/>
    <w:rsid w:val="008A3D41"/>
    <w:rsid w:val="008B14A1"/>
    <w:rsid w:val="008B27DC"/>
    <w:rsid w:val="008B303E"/>
    <w:rsid w:val="008B3CE8"/>
    <w:rsid w:val="008C0E90"/>
    <w:rsid w:val="008C4412"/>
    <w:rsid w:val="008D07D7"/>
    <w:rsid w:val="008D152F"/>
    <w:rsid w:val="008D1D1F"/>
    <w:rsid w:val="008D3CC4"/>
    <w:rsid w:val="008D4001"/>
    <w:rsid w:val="008E13C9"/>
    <w:rsid w:val="008E1AA5"/>
    <w:rsid w:val="008E69D3"/>
    <w:rsid w:val="008E753F"/>
    <w:rsid w:val="008F1FF0"/>
    <w:rsid w:val="00902B2E"/>
    <w:rsid w:val="00903A3D"/>
    <w:rsid w:val="0091399F"/>
    <w:rsid w:val="00914F1F"/>
    <w:rsid w:val="00921FEA"/>
    <w:rsid w:val="00923297"/>
    <w:rsid w:val="00924C21"/>
    <w:rsid w:val="00924C48"/>
    <w:rsid w:val="00925F3A"/>
    <w:rsid w:val="00926717"/>
    <w:rsid w:val="00926F7E"/>
    <w:rsid w:val="00930FA4"/>
    <w:rsid w:val="00931452"/>
    <w:rsid w:val="00932C0E"/>
    <w:rsid w:val="009412A4"/>
    <w:rsid w:val="00943718"/>
    <w:rsid w:val="00944C89"/>
    <w:rsid w:val="00947305"/>
    <w:rsid w:val="009578B4"/>
    <w:rsid w:val="009630F5"/>
    <w:rsid w:val="009644B5"/>
    <w:rsid w:val="00972D9D"/>
    <w:rsid w:val="0097402A"/>
    <w:rsid w:val="009758B8"/>
    <w:rsid w:val="00993B95"/>
    <w:rsid w:val="009945BC"/>
    <w:rsid w:val="00997EE6"/>
    <w:rsid w:val="009A0D7D"/>
    <w:rsid w:val="009A29DA"/>
    <w:rsid w:val="009A4C70"/>
    <w:rsid w:val="009A5DBA"/>
    <w:rsid w:val="009A5DCC"/>
    <w:rsid w:val="009A5FB3"/>
    <w:rsid w:val="009A72C4"/>
    <w:rsid w:val="009B13AD"/>
    <w:rsid w:val="009B374C"/>
    <w:rsid w:val="009B60CB"/>
    <w:rsid w:val="009B6D33"/>
    <w:rsid w:val="009D07CA"/>
    <w:rsid w:val="009D4C50"/>
    <w:rsid w:val="009D7DBA"/>
    <w:rsid w:val="009E49BE"/>
    <w:rsid w:val="009E71CF"/>
    <w:rsid w:val="009E74FD"/>
    <w:rsid w:val="009F0C4F"/>
    <w:rsid w:val="009F2448"/>
    <w:rsid w:val="009F42D9"/>
    <w:rsid w:val="009F7027"/>
    <w:rsid w:val="00A0135B"/>
    <w:rsid w:val="00A03E1A"/>
    <w:rsid w:val="00A05F36"/>
    <w:rsid w:val="00A060FF"/>
    <w:rsid w:val="00A064F8"/>
    <w:rsid w:val="00A076FA"/>
    <w:rsid w:val="00A116CF"/>
    <w:rsid w:val="00A1198E"/>
    <w:rsid w:val="00A1360A"/>
    <w:rsid w:val="00A154A5"/>
    <w:rsid w:val="00A17338"/>
    <w:rsid w:val="00A20B00"/>
    <w:rsid w:val="00A2254B"/>
    <w:rsid w:val="00A232A9"/>
    <w:rsid w:val="00A255CF"/>
    <w:rsid w:val="00A31A9A"/>
    <w:rsid w:val="00A35FBA"/>
    <w:rsid w:val="00A36C4F"/>
    <w:rsid w:val="00A411DB"/>
    <w:rsid w:val="00A443A8"/>
    <w:rsid w:val="00A51D3A"/>
    <w:rsid w:val="00A55484"/>
    <w:rsid w:val="00A55F1E"/>
    <w:rsid w:val="00A60712"/>
    <w:rsid w:val="00A615A3"/>
    <w:rsid w:val="00A6447A"/>
    <w:rsid w:val="00A64D05"/>
    <w:rsid w:val="00A6654F"/>
    <w:rsid w:val="00A70595"/>
    <w:rsid w:val="00A73671"/>
    <w:rsid w:val="00A75642"/>
    <w:rsid w:val="00A76100"/>
    <w:rsid w:val="00A762A9"/>
    <w:rsid w:val="00A80F14"/>
    <w:rsid w:val="00A845EB"/>
    <w:rsid w:val="00A8731C"/>
    <w:rsid w:val="00A876D1"/>
    <w:rsid w:val="00A90312"/>
    <w:rsid w:val="00A928C1"/>
    <w:rsid w:val="00A92C2A"/>
    <w:rsid w:val="00A95C6E"/>
    <w:rsid w:val="00AA00F6"/>
    <w:rsid w:val="00AA1CB6"/>
    <w:rsid w:val="00AA3016"/>
    <w:rsid w:val="00AA7826"/>
    <w:rsid w:val="00AB12A3"/>
    <w:rsid w:val="00AB1377"/>
    <w:rsid w:val="00AB2F29"/>
    <w:rsid w:val="00AB7F05"/>
    <w:rsid w:val="00AC1113"/>
    <w:rsid w:val="00AC316E"/>
    <w:rsid w:val="00AC3F1D"/>
    <w:rsid w:val="00AC4CF6"/>
    <w:rsid w:val="00AC55E0"/>
    <w:rsid w:val="00AD481D"/>
    <w:rsid w:val="00AE0937"/>
    <w:rsid w:val="00AE154F"/>
    <w:rsid w:val="00AE2AF2"/>
    <w:rsid w:val="00AE323F"/>
    <w:rsid w:val="00AE5112"/>
    <w:rsid w:val="00AE6824"/>
    <w:rsid w:val="00AF158A"/>
    <w:rsid w:val="00AF478D"/>
    <w:rsid w:val="00B00788"/>
    <w:rsid w:val="00B02886"/>
    <w:rsid w:val="00B055FB"/>
    <w:rsid w:val="00B06571"/>
    <w:rsid w:val="00B069CC"/>
    <w:rsid w:val="00B10FFD"/>
    <w:rsid w:val="00B11202"/>
    <w:rsid w:val="00B12719"/>
    <w:rsid w:val="00B12765"/>
    <w:rsid w:val="00B15D2D"/>
    <w:rsid w:val="00B16693"/>
    <w:rsid w:val="00B24D51"/>
    <w:rsid w:val="00B32C42"/>
    <w:rsid w:val="00B3695C"/>
    <w:rsid w:val="00B37AF4"/>
    <w:rsid w:val="00B40C0C"/>
    <w:rsid w:val="00B414B9"/>
    <w:rsid w:val="00B416E7"/>
    <w:rsid w:val="00B42C15"/>
    <w:rsid w:val="00B50859"/>
    <w:rsid w:val="00B50B93"/>
    <w:rsid w:val="00B51368"/>
    <w:rsid w:val="00B54821"/>
    <w:rsid w:val="00B55736"/>
    <w:rsid w:val="00B558E6"/>
    <w:rsid w:val="00B623A2"/>
    <w:rsid w:val="00B648CD"/>
    <w:rsid w:val="00B7308D"/>
    <w:rsid w:val="00B750A7"/>
    <w:rsid w:val="00B753F3"/>
    <w:rsid w:val="00B83058"/>
    <w:rsid w:val="00B83545"/>
    <w:rsid w:val="00B837EE"/>
    <w:rsid w:val="00B85B47"/>
    <w:rsid w:val="00B875E8"/>
    <w:rsid w:val="00B94B18"/>
    <w:rsid w:val="00B95154"/>
    <w:rsid w:val="00B95482"/>
    <w:rsid w:val="00B96DAF"/>
    <w:rsid w:val="00B979E1"/>
    <w:rsid w:val="00BA0919"/>
    <w:rsid w:val="00BA15DC"/>
    <w:rsid w:val="00BA2194"/>
    <w:rsid w:val="00BA5010"/>
    <w:rsid w:val="00BA6276"/>
    <w:rsid w:val="00BA70BC"/>
    <w:rsid w:val="00BA7BA5"/>
    <w:rsid w:val="00BB4DD3"/>
    <w:rsid w:val="00BB57FF"/>
    <w:rsid w:val="00BB6EAC"/>
    <w:rsid w:val="00BB775F"/>
    <w:rsid w:val="00BD2850"/>
    <w:rsid w:val="00BD6486"/>
    <w:rsid w:val="00BD6C90"/>
    <w:rsid w:val="00BE0786"/>
    <w:rsid w:val="00BE1199"/>
    <w:rsid w:val="00BE38EC"/>
    <w:rsid w:val="00BE65B0"/>
    <w:rsid w:val="00BF3590"/>
    <w:rsid w:val="00BF505B"/>
    <w:rsid w:val="00BF66E1"/>
    <w:rsid w:val="00C00B8E"/>
    <w:rsid w:val="00C067D6"/>
    <w:rsid w:val="00C17163"/>
    <w:rsid w:val="00C173C7"/>
    <w:rsid w:val="00C337EE"/>
    <w:rsid w:val="00C33EFC"/>
    <w:rsid w:val="00C345E0"/>
    <w:rsid w:val="00C37924"/>
    <w:rsid w:val="00C40B37"/>
    <w:rsid w:val="00C41EF9"/>
    <w:rsid w:val="00C45881"/>
    <w:rsid w:val="00C46EA0"/>
    <w:rsid w:val="00C50F27"/>
    <w:rsid w:val="00C575CC"/>
    <w:rsid w:val="00C7495C"/>
    <w:rsid w:val="00C74D44"/>
    <w:rsid w:val="00C81267"/>
    <w:rsid w:val="00C8181B"/>
    <w:rsid w:val="00C875BA"/>
    <w:rsid w:val="00C876F0"/>
    <w:rsid w:val="00C90F1F"/>
    <w:rsid w:val="00C9474B"/>
    <w:rsid w:val="00CA09E3"/>
    <w:rsid w:val="00CA0CAC"/>
    <w:rsid w:val="00CA5BEC"/>
    <w:rsid w:val="00CB0BDF"/>
    <w:rsid w:val="00CB1427"/>
    <w:rsid w:val="00CB167E"/>
    <w:rsid w:val="00CB62E8"/>
    <w:rsid w:val="00CB7CCC"/>
    <w:rsid w:val="00CC09D7"/>
    <w:rsid w:val="00CC3634"/>
    <w:rsid w:val="00CC49C8"/>
    <w:rsid w:val="00CC7E6A"/>
    <w:rsid w:val="00CD24ED"/>
    <w:rsid w:val="00CD3A06"/>
    <w:rsid w:val="00CD49D4"/>
    <w:rsid w:val="00CD5EB9"/>
    <w:rsid w:val="00CD6592"/>
    <w:rsid w:val="00CE0CC3"/>
    <w:rsid w:val="00CE1B30"/>
    <w:rsid w:val="00CE297E"/>
    <w:rsid w:val="00CE3E27"/>
    <w:rsid w:val="00CF0E90"/>
    <w:rsid w:val="00CF4593"/>
    <w:rsid w:val="00CF6B9D"/>
    <w:rsid w:val="00D00707"/>
    <w:rsid w:val="00D00871"/>
    <w:rsid w:val="00D05D08"/>
    <w:rsid w:val="00D06BC1"/>
    <w:rsid w:val="00D102A7"/>
    <w:rsid w:val="00D1429F"/>
    <w:rsid w:val="00D15D5B"/>
    <w:rsid w:val="00D16EC2"/>
    <w:rsid w:val="00D21667"/>
    <w:rsid w:val="00D22C54"/>
    <w:rsid w:val="00D22E32"/>
    <w:rsid w:val="00D31630"/>
    <w:rsid w:val="00D33713"/>
    <w:rsid w:val="00D41314"/>
    <w:rsid w:val="00D4312B"/>
    <w:rsid w:val="00D5166F"/>
    <w:rsid w:val="00D51CEA"/>
    <w:rsid w:val="00D5327D"/>
    <w:rsid w:val="00D546F8"/>
    <w:rsid w:val="00D5678C"/>
    <w:rsid w:val="00D617C5"/>
    <w:rsid w:val="00D644D7"/>
    <w:rsid w:val="00D708B7"/>
    <w:rsid w:val="00D911E1"/>
    <w:rsid w:val="00D94EB9"/>
    <w:rsid w:val="00D953C8"/>
    <w:rsid w:val="00D9565A"/>
    <w:rsid w:val="00D9614A"/>
    <w:rsid w:val="00D96E84"/>
    <w:rsid w:val="00DA1DBE"/>
    <w:rsid w:val="00DA7384"/>
    <w:rsid w:val="00DB0885"/>
    <w:rsid w:val="00DB1250"/>
    <w:rsid w:val="00DB16BA"/>
    <w:rsid w:val="00DB4399"/>
    <w:rsid w:val="00DC0702"/>
    <w:rsid w:val="00DC172B"/>
    <w:rsid w:val="00DC1FAE"/>
    <w:rsid w:val="00DC361F"/>
    <w:rsid w:val="00DC3669"/>
    <w:rsid w:val="00DC45AD"/>
    <w:rsid w:val="00DC57F5"/>
    <w:rsid w:val="00DC5E04"/>
    <w:rsid w:val="00DC7B44"/>
    <w:rsid w:val="00DE0611"/>
    <w:rsid w:val="00DE4F40"/>
    <w:rsid w:val="00DE6A30"/>
    <w:rsid w:val="00DF22F8"/>
    <w:rsid w:val="00DF3EE9"/>
    <w:rsid w:val="00DF5FA3"/>
    <w:rsid w:val="00DF6ECF"/>
    <w:rsid w:val="00DF7A23"/>
    <w:rsid w:val="00E02793"/>
    <w:rsid w:val="00E035CB"/>
    <w:rsid w:val="00E03698"/>
    <w:rsid w:val="00E05BC8"/>
    <w:rsid w:val="00E2068B"/>
    <w:rsid w:val="00E22881"/>
    <w:rsid w:val="00E22B56"/>
    <w:rsid w:val="00E23BA5"/>
    <w:rsid w:val="00E25A14"/>
    <w:rsid w:val="00E25C7F"/>
    <w:rsid w:val="00E27CB9"/>
    <w:rsid w:val="00E3357B"/>
    <w:rsid w:val="00E33E4B"/>
    <w:rsid w:val="00E37BB5"/>
    <w:rsid w:val="00E44519"/>
    <w:rsid w:val="00E44D29"/>
    <w:rsid w:val="00E50A9C"/>
    <w:rsid w:val="00E510A2"/>
    <w:rsid w:val="00E52869"/>
    <w:rsid w:val="00E5656D"/>
    <w:rsid w:val="00E613CC"/>
    <w:rsid w:val="00E65B00"/>
    <w:rsid w:val="00E72B62"/>
    <w:rsid w:val="00E73BA8"/>
    <w:rsid w:val="00E814E2"/>
    <w:rsid w:val="00E86D80"/>
    <w:rsid w:val="00E87549"/>
    <w:rsid w:val="00E92172"/>
    <w:rsid w:val="00E92D7E"/>
    <w:rsid w:val="00E9569E"/>
    <w:rsid w:val="00EA0B23"/>
    <w:rsid w:val="00EA4246"/>
    <w:rsid w:val="00EA4AD9"/>
    <w:rsid w:val="00EB1A64"/>
    <w:rsid w:val="00EB34F4"/>
    <w:rsid w:val="00EB446A"/>
    <w:rsid w:val="00EB507A"/>
    <w:rsid w:val="00EB5C43"/>
    <w:rsid w:val="00EB612F"/>
    <w:rsid w:val="00EB7100"/>
    <w:rsid w:val="00EC3F02"/>
    <w:rsid w:val="00EC40F9"/>
    <w:rsid w:val="00EC633B"/>
    <w:rsid w:val="00EC690E"/>
    <w:rsid w:val="00ED2004"/>
    <w:rsid w:val="00ED622E"/>
    <w:rsid w:val="00ED6C14"/>
    <w:rsid w:val="00EE00E2"/>
    <w:rsid w:val="00EE2DD6"/>
    <w:rsid w:val="00EE38FC"/>
    <w:rsid w:val="00EF6CA4"/>
    <w:rsid w:val="00EF72A3"/>
    <w:rsid w:val="00F00233"/>
    <w:rsid w:val="00F00F47"/>
    <w:rsid w:val="00F01327"/>
    <w:rsid w:val="00F04B3B"/>
    <w:rsid w:val="00F050B3"/>
    <w:rsid w:val="00F06627"/>
    <w:rsid w:val="00F06E48"/>
    <w:rsid w:val="00F10964"/>
    <w:rsid w:val="00F11E60"/>
    <w:rsid w:val="00F1379C"/>
    <w:rsid w:val="00F24158"/>
    <w:rsid w:val="00F241B4"/>
    <w:rsid w:val="00F244B8"/>
    <w:rsid w:val="00F27638"/>
    <w:rsid w:val="00F3255A"/>
    <w:rsid w:val="00F33B3E"/>
    <w:rsid w:val="00F378FA"/>
    <w:rsid w:val="00F43629"/>
    <w:rsid w:val="00F4529C"/>
    <w:rsid w:val="00F46A60"/>
    <w:rsid w:val="00F4719D"/>
    <w:rsid w:val="00F5047D"/>
    <w:rsid w:val="00F506E4"/>
    <w:rsid w:val="00F53C1F"/>
    <w:rsid w:val="00F603DF"/>
    <w:rsid w:val="00F6546A"/>
    <w:rsid w:val="00F6611B"/>
    <w:rsid w:val="00F701BA"/>
    <w:rsid w:val="00F70998"/>
    <w:rsid w:val="00F71981"/>
    <w:rsid w:val="00F73019"/>
    <w:rsid w:val="00F75309"/>
    <w:rsid w:val="00F7585C"/>
    <w:rsid w:val="00F7634F"/>
    <w:rsid w:val="00F77346"/>
    <w:rsid w:val="00F81001"/>
    <w:rsid w:val="00F810C2"/>
    <w:rsid w:val="00F8116F"/>
    <w:rsid w:val="00F84CC4"/>
    <w:rsid w:val="00F85DB9"/>
    <w:rsid w:val="00F91CE5"/>
    <w:rsid w:val="00F91D4D"/>
    <w:rsid w:val="00F9238B"/>
    <w:rsid w:val="00F940B3"/>
    <w:rsid w:val="00F945B1"/>
    <w:rsid w:val="00F95E08"/>
    <w:rsid w:val="00F97F65"/>
    <w:rsid w:val="00FA09CD"/>
    <w:rsid w:val="00FA2A54"/>
    <w:rsid w:val="00FA2F14"/>
    <w:rsid w:val="00FA3BD5"/>
    <w:rsid w:val="00FA5965"/>
    <w:rsid w:val="00FA7DE1"/>
    <w:rsid w:val="00FB153F"/>
    <w:rsid w:val="00FB3D6F"/>
    <w:rsid w:val="00FB4ACC"/>
    <w:rsid w:val="00FB4D92"/>
    <w:rsid w:val="00FB620B"/>
    <w:rsid w:val="00FC292A"/>
    <w:rsid w:val="00FC3246"/>
    <w:rsid w:val="00FC3E0D"/>
    <w:rsid w:val="00FD02AB"/>
    <w:rsid w:val="00FD5131"/>
    <w:rsid w:val="00FD645B"/>
    <w:rsid w:val="00FD760B"/>
    <w:rsid w:val="00FD7C8F"/>
    <w:rsid w:val="00FE1B67"/>
    <w:rsid w:val="00FE21B9"/>
    <w:rsid w:val="00FE4BEC"/>
    <w:rsid w:val="00FE4C0D"/>
    <w:rsid w:val="00FE6D29"/>
    <w:rsid w:val="00FF1C27"/>
    <w:rsid w:val="00FF32E1"/>
    <w:rsid w:val="00FF4664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1163"/>
    <w:pPr>
      <w:keepNext/>
      <w:outlineLvl w:val="0"/>
    </w:pPr>
    <w:rPr>
      <w:sz w:val="24"/>
    </w:rPr>
  </w:style>
  <w:style w:type="paragraph" w:styleId="9">
    <w:name w:val="heading 9"/>
    <w:basedOn w:val="a"/>
    <w:next w:val="a"/>
    <w:link w:val="90"/>
    <w:qFormat/>
    <w:rsid w:val="00341163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1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41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341163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3411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41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341163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3411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351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4"/>
    <w:rsid w:val="00630844"/>
    <w:rPr>
      <w:rFonts w:eastAsia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8"/>
    <w:rsid w:val="00630844"/>
    <w:rPr>
      <w:color w:val="000000"/>
      <w:spacing w:val="0"/>
      <w:w w:val="100"/>
      <w:position w:val="0"/>
      <w:lang w:val="ru-RU"/>
    </w:rPr>
  </w:style>
  <w:style w:type="character" w:customStyle="1" w:styleId="14pt">
    <w:name w:val="Основной текст + 14 pt"/>
    <w:basedOn w:val="a8"/>
    <w:rsid w:val="00630844"/>
    <w:rPr>
      <w:color w:val="000000"/>
      <w:spacing w:val="0"/>
      <w:w w:val="100"/>
      <w:position w:val="0"/>
      <w:sz w:val="28"/>
      <w:szCs w:val="28"/>
      <w:lang w:val="ru-RU"/>
    </w:rPr>
  </w:style>
  <w:style w:type="paragraph" w:customStyle="1" w:styleId="4">
    <w:name w:val="Основной текст4"/>
    <w:basedOn w:val="a"/>
    <w:link w:val="a8"/>
    <w:rsid w:val="00630844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z w:val="27"/>
      <w:szCs w:val="27"/>
      <w:lang w:eastAsia="en-US"/>
    </w:rPr>
  </w:style>
  <w:style w:type="paragraph" w:customStyle="1" w:styleId="12">
    <w:name w:val="Без интервала1"/>
    <w:rsid w:val="0063084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11B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1B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Нагорского района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Шулаев</dc:creator>
  <cp:keywords/>
  <dc:description/>
  <cp:lastModifiedBy>PC02</cp:lastModifiedBy>
  <cp:revision>24</cp:revision>
  <cp:lastPrinted>2022-06-15T12:16:00Z</cp:lastPrinted>
  <dcterms:created xsi:type="dcterms:W3CDTF">2015-08-26T10:47:00Z</dcterms:created>
  <dcterms:modified xsi:type="dcterms:W3CDTF">2022-06-16T10:15:00Z</dcterms:modified>
</cp:coreProperties>
</file>