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AC" w:rsidRPr="00CC0EEB" w:rsidRDefault="00F44FAC" w:rsidP="00F44FAC">
      <w:pPr>
        <w:pBdr>
          <w:bottom w:val="single" w:sz="6" w:space="4" w:color="DDDDDD"/>
        </w:pBdr>
        <w:shd w:val="clear" w:color="auto" w:fill="FFFFFF"/>
        <w:spacing w:after="0" w:line="286" w:lineRule="atLeast"/>
        <w:ind w:left="-83" w:right="-83"/>
        <w:jc w:val="center"/>
        <w:outlineLvl w:val="0"/>
        <w:rPr>
          <w:rFonts w:ascii="Times New Roman" w:eastAsia="Times New Roman" w:hAnsi="Times New Roman" w:cs="Times New Roman"/>
          <w:color w:val="0D4C89"/>
          <w:kern w:val="36"/>
          <w:sz w:val="28"/>
          <w:szCs w:val="28"/>
          <w:lang w:eastAsia="ru-RU"/>
        </w:rPr>
      </w:pPr>
      <w:r w:rsidRPr="00CC0EEB">
        <w:rPr>
          <w:rFonts w:ascii="Times New Roman" w:eastAsia="Times New Roman" w:hAnsi="Times New Roman" w:cs="Times New Roman"/>
          <w:color w:val="FF0000"/>
          <w:kern w:val="36"/>
          <w:sz w:val="28"/>
          <w:szCs w:val="28"/>
          <w:lang w:eastAsia="ru-RU"/>
        </w:rPr>
        <w:t>Памятка населению по палам травы</w:t>
      </w:r>
    </w:p>
    <w:p w:rsidR="00F44FAC" w:rsidRPr="00CC0EEB" w:rsidRDefault="00F44FAC" w:rsidP="00CC0EEB">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CC0EEB">
        <w:rPr>
          <w:rFonts w:ascii="Times New Roman" w:eastAsia="Times New Roman" w:hAnsi="Times New Roman" w:cs="Times New Roman"/>
          <w:noProof/>
          <w:color w:val="FF0000"/>
          <w:sz w:val="28"/>
          <w:szCs w:val="28"/>
          <w:lang w:eastAsia="ru-RU"/>
        </w:rPr>
        <w:drawing>
          <wp:inline distT="0" distB="0" distL="0" distR="0" wp14:anchorId="7E947CFB" wp14:editId="218BAA70">
            <wp:extent cx="3815080" cy="3815080"/>
            <wp:effectExtent l="19050" t="0" r="0" b="0"/>
            <wp:docPr id="1" name="Рисунок 1" descr="http://kopnino.sbnray.ru/images/ant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pnino.sbnray.ru/images/antipal.png"/>
                    <pic:cNvPicPr>
                      <a:picLocks noChangeAspect="1" noChangeArrowheads="1"/>
                    </pic:cNvPicPr>
                  </pic:nvPicPr>
                  <pic:blipFill>
                    <a:blip r:embed="rId5"/>
                    <a:srcRect/>
                    <a:stretch>
                      <a:fillRect/>
                    </a:stretch>
                  </pic:blipFill>
                  <pic:spPr bwMode="auto">
                    <a:xfrm>
                      <a:off x="0" y="0"/>
                      <a:ext cx="3815080" cy="3815080"/>
                    </a:xfrm>
                    <a:prstGeom prst="rect">
                      <a:avLst/>
                    </a:prstGeom>
                    <a:noFill/>
                    <a:ln w="9525">
                      <a:noFill/>
                      <a:miter lim="800000"/>
                      <a:headEnd/>
                      <a:tailEnd/>
                    </a:ln>
                  </pic:spPr>
                </pic:pic>
              </a:graphicData>
            </a:graphic>
          </wp:inline>
        </w:drawing>
      </w:r>
    </w:p>
    <w:p w:rsidR="00F44FAC" w:rsidRPr="00CC0EEB" w:rsidRDefault="00F44FAC" w:rsidP="00CC0EEB">
      <w:pPr>
        <w:shd w:val="clear" w:color="auto" w:fill="FFFFFF"/>
        <w:spacing w:before="132" w:after="132"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color w:val="333333"/>
          <w:sz w:val="28"/>
          <w:szCs w:val="28"/>
          <w:lang w:eastAsia="ru-RU"/>
        </w:rPr>
        <w:t> </w:t>
      </w:r>
      <w:r w:rsidRPr="00CC0EEB">
        <w:rPr>
          <w:rFonts w:ascii="Times New Roman" w:eastAsia="Times New Roman" w:hAnsi="Times New Roman" w:cs="Times New Roman"/>
          <w:b/>
          <w:bCs/>
          <w:color w:val="333333"/>
          <w:sz w:val="28"/>
          <w:szCs w:val="28"/>
          <w:lang w:eastAsia="ru-RU"/>
        </w:rPr>
        <w:t>    </w:t>
      </w:r>
      <w:r w:rsidRPr="00CC0EEB">
        <w:rPr>
          <w:rFonts w:ascii="Times New Roman" w:eastAsia="Times New Roman" w:hAnsi="Times New Roman" w:cs="Times New Roman"/>
          <w:b/>
          <w:bCs/>
          <w:color w:val="008000"/>
          <w:sz w:val="28"/>
          <w:szCs w:val="28"/>
          <w:lang w:eastAsia="ru-RU"/>
        </w:rPr>
        <w:t>Травяной пал</w:t>
      </w:r>
      <w:r w:rsidRPr="00CC0EEB">
        <w:rPr>
          <w:rFonts w:ascii="Times New Roman" w:eastAsia="Times New Roman" w:hAnsi="Times New Roman" w:cs="Times New Roman"/>
          <w:color w:val="333333"/>
          <w:sz w:val="28"/>
          <w:szCs w:val="28"/>
          <w:lang w:eastAsia="ru-RU"/>
        </w:rPr>
        <w:t xml:space="preserve"> – </w:t>
      </w:r>
      <w:r w:rsidRPr="00CC0EEB">
        <w:rPr>
          <w:rFonts w:ascii="Times New Roman" w:eastAsia="Times New Roman" w:hAnsi="Times New Roman" w:cs="Times New Roman"/>
          <w:sz w:val="28"/>
          <w:szCs w:val="28"/>
          <w:lang w:eastAsia="ru-RU"/>
        </w:rPr>
        <w:t>это настоящее стихийное бедствие. И всему виной — опасная и неразумная традиция поджигать сухую траву.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xml:space="preserve"> Чтобы отдых на природе не был омрачен трагедией, Главное управление МЧС России по </w:t>
      </w:r>
      <w:r w:rsidR="001F3FAC" w:rsidRPr="00CC0EEB">
        <w:rPr>
          <w:rFonts w:ascii="Times New Roman" w:eastAsia="Times New Roman" w:hAnsi="Times New Roman" w:cs="Times New Roman"/>
          <w:sz w:val="28"/>
          <w:szCs w:val="28"/>
          <w:lang w:eastAsia="ru-RU"/>
        </w:rPr>
        <w:t>Киров</w:t>
      </w:r>
      <w:r w:rsidRPr="00CC0EEB">
        <w:rPr>
          <w:rFonts w:ascii="Times New Roman" w:eastAsia="Times New Roman" w:hAnsi="Times New Roman" w:cs="Times New Roman"/>
          <w:sz w:val="28"/>
          <w:szCs w:val="28"/>
          <w:lang w:eastAsia="ru-RU"/>
        </w:rPr>
        <w:t>ской области рекомендует:</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1) В каждой семье тщательно продумайте все меры безопасности при проведении отдыха и обеспечьте их неукоснительное выполнение, как взрослыми, так и детьми;</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2) 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3)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4) Не жгите траву, не оставляйте горящий огонь без присмотра;</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lastRenderedPageBreak/>
        <w:t>5) Тщательно тушите окурки и горелые спички перед тем, как выбросить их;</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6) Не проходите мимо горящей травы, при невозможности потушить пожар своими силами, звоните в ЕДИНУЮ СЛУЖБУ СПАСЕНИЯ по телефону «01» (с сотовых телефонов – 112).</w:t>
      </w:r>
    </w:p>
    <w:p w:rsidR="00F44FAC" w:rsidRPr="00CC0EEB" w:rsidRDefault="00F44FAC" w:rsidP="00F44FAC">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CC0EEB">
        <w:rPr>
          <w:rFonts w:ascii="Times New Roman" w:eastAsia="Times New Roman" w:hAnsi="Times New Roman" w:cs="Times New Roman"/>
          <w:b/>
          <w:bCs/>
          <w:color w:val="FF0000"/>
          <w:sz w:val="28"/>
          <w:szCs w:val="28"/>
          <w:lang w:eastAsia="ru-RU"/>
        </w:rPr>
        <w:t>ШТРАФ ЗА ПОДЖОГ</w:t>
      </w:r>
    </w:p>
    <w:p w:rsidR="00F44FAC" w:rsidRPr="00CC0EEB" w:rsidRDefault="00F44FAC" w:rsidP="00F44FAC">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CC0EEB">
        <w:rPr>
          <w:rFonts w:ascii="Times New Roman" w:eastAsia="Times New Roman" w:hAnsi="Times New Roman" w:cs="Times New Roman"/>
          <w:b/>
          <w:bCs/>
          <w:noProof/>
          <w:color w:val="FF0000"/>
          <w:sz w:val="28"/>
          <w:szCs w:val="28"/>
          <w:lang w:eastAsia="ru-RU"/>
        </w:rPr>
        <w:drawing>
          <wp:inline distT="0" distB="0" distL="0" distR="0" wp14:anchorId="06164AE8" wp14:editId="20444CF2">
            <wp:extent cx="3815080" cy="3815080"/>
            <wp:effectExtent l="19050" t="0" r="0" b="0"/>
            <wp:docPr id="2" name="Рисунок 2" descr="http://kopnino.sbnray.ru/images/ALnFMelF3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nino.sbnray.ru/images/ALnFMelF3RU.jpg"/>
                    <pic:cNvPicPr>
                      <a:picLocks noChangeAspect="1" noChangeArrowheads="1"/>
                    </pic:cNvPicPr>
                  </pic:nvPicPr>
                  <pic:blipFill>
                    <a:blip r:embed="rId6"/>
                    <a:srcRect/>
                    <a:stretch>
                      <a:fillRect/>
                    </a:stretch>
                  </pic:blipFill>
                  <pic:spPr bwMode="auto">
                    <a:xfrm>
                      <a:off x="0" y="0"/>
                      <a:ext cx="3815080" cy="3815080"/>
                    </a:xfrm>
                    <a:prstGeom prst="rect">
                      <a:avLst/>
                    </a:prstGeom>
                    <a:noFill/>
                    <a:ln w="9525">
                      <a:noFill/>
                      <a:miter lim="800000"/>
                      <a:headEnd/>
                      <a:tailEnd/>
                    </a:ln>
                  </pic:spPr>
                </pic:pic>
              </a:graphicData>
            </a:graphic>
          </wp:inline>
        </w:drawing>
      </w:r>
    </w:p>
    <w:p w:rsidR="00F44FAC" w:rsidRPr="00CC0EEB" w:rsidRDefault="00F44FAC" w:rsidP="00F44FAC">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CC0EEB">
        <w:rPr>
          <w:rFonts w:ascii="Times New Roman" w:eastAsia="Times New Roman" w:hAnsi="Times New Roman" w:cs="Times New Roman"/>
          <w:b/>
          <w:bCs/>
          <w:color w:val="800000"/>
          <w:sz w:val="28"/>
          <w:szCs w:val="28"/>
          <w:lang w:eastAsia="ru-RU"/>
        </w:rPr>
        <w:t>Поджог травы и сжигание мусора в необорудованных местах, согласно ст. 20.4 ч. 1 КОАП РФ  влечет   наложение административного  штрафа:</w:t>
      </w:r>
    </w:p>
    <w:p w:rsid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на граждан в размере от 1 000 до 1 500 руб.</w:t>
      </w:r>
    </w:p>
    <w:p w:rsidR="00CC0EEB" w:rsidRDefault="00CC0EEB" w:rsidP="00F44FAC">
      <w:pPr>
        <w:shd w:val="clear" w:color="auto" w:fill="FFFFFF"/>
        <w:spacing w:after="0" w:line="40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4FAC" w:rsidRPr="00CC0EEB">
        <w:rPr>
          <w:rFonts w:ascii="Times New Roman" w:eastAsia="Times New Roman" w:hAnsi="Times New Roman" w:cs="Times New Roman"/>
          <w:sz w:val="28"/>
          <w:szCs w:val="28"/>
          <w:lang w:eastAsia="ru-RU"/>
        </w:rPr>
        <w:t>на должностных лиц от 6 000 до 15 000 руб.</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на юридических лиц  от 150 000 до 200 000 руб.</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C0EEB">
        <w:rPr>
          <w:rFonts w:ascii="Times New Roman" w:eastAsia="Times New Roman" w:hAnsi="Times New Roman" w:cs="Times New Roman"/>
          <w:b/>
          <w:bCs/>
          <w:color w:val="FF0000"/>
          <w:sz w:val="28"/>
          <w:szCs w:val="28"/>
          <w:lang w:eastAsia="ru-RU"/>
        </w:rPr>
        <w:t>Согласно ст.  8.32 КОАП РФ ч.1 нарушение правил пожарной безопасности в лесах - влечет предупреждение или наложение административного штрафа:</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на граждан в размере от 1 500 до 2 500 рублей;</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на должностных лиц  от 5 000 до 10 000 рублей;</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на юридических лиц - от 30 000 до 100 000 рублей.</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b/>
          <w:bCs/>
          <w:sz w:val="28"/>
          <w:szCs w:val="28"/>
          <w:lang w:eastAsia="ru-RU"/>
        </w:rPr>
        <w:t xml:space="preserve">Согласно ч. 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w:t>
      </w:r>
      <w:r w:rsidRPr="00CC0EEB">
        <w:rPr>
          <w:rFonts w:ascii="Times New Roman" w:eastAsia="Times New Roman" w:hAnsi="Times New Roman" w:cs="Times New Roman"/>
          <w:b/>
          <w:bCs/>
          <w:sz w:val="28"/>
          <w:szCs w:val="28"/>
          <w:lang w:eastAsia="ru-RU"/>
        </w:rPr>
        <w:lastRenderedPageBreak/>
        <w:t>отделенных противопожарной минерализованной полосой шириной не менее 0,5 метра, влечет наложение административного штрафа</w:t>
      </w:r>
      <w:r w:rsidRPr="00CC0EEB">
        <w:rPr>
          <w:rFonts w:ascii="Times New Roman" w:eastAsia="Times New Roman" w:hAnsi="Times New Roman" w:cs="Times New Roman"/>
          <w:sz w:val="28"/>
          <w:szCs w:val="28"/>
          <w:lang w:eastAsia="ru-RU"/>
        </w:rPr>
        <w:t>:</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на граждан в размере от 2 000 до 3 000 рублей;</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на должностных лиц  от 7 000 до 12 000 рублей;</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  на юридических лиц  от 50 000 до 120 000 рублей.</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C0EEB">
        <w:rPr>
          <w:rFonts w:ascii="Times New Roman" w:eastAsia="Times New Roman" w:hAnsi="Times New Roman" w:cs="Times New Roman"/>
          <w:b/>
          <w:bCs/>
          <w:color w:val="FF0000"/>
          <w:sz w:val="28"/>
          <w:szCs w:val="28"/>
          <w:lang w:eastAsia="ru-RU"/>
        </w:rPr>
        <w:t>Общая информация о палах</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Поджигание сухой травы несет гораздо больше вреда, чем пользы.  Большой вред наносится природе родного края. Огонь пожирает не только сухую траву, но и юную.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C0EEB">
        <w:rPr>
          <w:rFonts w:ascii="Times New Roman" w:eastAsia="Times New Roman" w:hAnsi="Times New Roman" w:cs="Times New Roman"/>
          <w:b/>
          <w:bCs/>
          <w:color w:val="FF0000"/>
          <w:sz w:val="28"/>
          <w:szCs w:val="28"/>
          <w:lang w:eastAsia="ru-RU"/>
        </w:rPr>
        <w:t>Травяные палы</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color w:val="800000"/>
          <w:sz w:val="28"/>
          <w:szCs w:val="28"/>
          <w:lang w:eastAsia="ru-RU"/>
        </w:rPr>
        <w:t>Травяной пал</w:t>
      </w:r>
      <w:r w:rsidRPr="00CC0EEB">
        <w:rPr>
          <w:rFonts w:ascii="Times New Roman" w:eastAsia="Times New Roman" w:hAnsi="Times New Roman" w:cs="Times New Roman"/>
          <w:color w:val="333333"/>
          <w:sz w:val="28"/>
          <w:szCs w:val="28"/>
          <w:lang w:eastAsia="ru-RU"/>
        </w:rPr>
        <w:t xml:space="preserve"> – </w:t>
      </w:r>
      <w:r w:rsidRPr="00CC0EEB">
        <w:rPr>
          <w:rFonts w:ascii="Times New Roman" w:eastAsia="Times New Roman" w:hAnsi="Times New Roman" w:cs="Times New Roman"/>
          <w:sz w:val="28"/>
          <w:szCs w:val="28"/>
          <w:lang w:eastAsia="ru-RU"/>
        </w:rPr>
        <w:t>это настоящее стихийное бедствие. И всему виной — опасная и неразумная традиция поджигать весной сухую траву на полях.</w:t>
      </w:r>
    </w:p>
    <w:p w:rsidR="00F44FAC" w:rsidRPr="00CC0EEB" w:rsidRDefault="00F44FAC" w:rsidP="00F44FAC">
      <w:pPr>
        <w:shd w:val="clear" w:color="auto" w:fill="FFFFFF"/>
        <w:spacing w:after="0" w:line="408" w:lineRule="atLeast"/>
        <w:jc w:val="both"/>
        <w:rPr>
          <w:rFonts w:ascii="Times New Roman" w:eastAsia="Times New Roman" w:hAnsi="Times New Roman" w:cs="Times New Roman"/>
          <w:sz w:val="28"/>
          <w:szCs w:val="28"/>
          <w:lang w:eastAsia="ru-RU"/>
        </w:rPr>
      </w:pPr>
      <w:r w:rsidRPr="00CC0EEB">
        <w:rPr>
          <w:rFonts w:ascii="Times New Roman" w:eastAsia="Times New Roman" w:hAnsi="Times New Roman" w:cs="Times New Roman"/>
          <w:sz w:val="28"/>
          <w:szCs w:val="28"/>
          <w:lang w:eastAsia="ru-RU"/>
        </w:rPr>
        <w:t>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 </w:t>
      </w:r>
    </w:p>
    <w:p w:rsidR="00F44FAC" w:rsidRPr="00F44FAC" w:rsidRDefault="00F44FAC" w:rsidP="00CC0EEB">
      <w:pPr>
        <w:shd w:val="clear" w:color="auto" w:fill="FFFFFF"/>
        <w:spacing w:before="132" w:after="132" w:line="408" w:lineRule="atLeast"/>
        <w:jc w:val="center"/>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3689350" cy="2196465"/>
            <wp:effectExtent l="19050" t="0" r="6350" b="0"/>
            <wp:docPr id="3" name="Рисунок 3" descr="http://kopnino.sbnray.ru/images/ne_zhgi_suhuu_tra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pnino.sbnray.ru/images/ne_zhgi_suhuu_travu.jpg"/>
                    <pic:cNvPicPr>
                      <a:picLocks noChangeAspect="1" noChangeArrowheads="1"/>
                    </pic:cNvPicPr>
                  </pic:nvPicPr>
                  <pic:blipFill>
                    <a:blip r:embed="rId7"/>
                    <a:srcRect/>
                    <a:stretch>
                      <a:fillRect/>
                    </a:stretch>
                  </pic:blipFill>
                  <pic:spPr bwMode="auto">
                    <a:xfrm>
                      <a:off x="0" y="0"/>
                      <a:ext cx="3689350" cy="2196465"/>
                    </a:xfrm>
                    <a:prstGeom prst="rect">
                      <a:avLst/>
                    </a:prstGeom>
                    <a:noFill/>
                    <a:ln w="9525">
                      <a:noFill/>
                      <a:miter lim="800000"/>
                      <a:headEnd/>
                      <a:tailEnd/>
                    </a:ln>
                  </pic:spPr>
                </pic:pic>
              </a:graphicData>
            </a:graphic>
          </wp:inline>
        </w:drawing>
      </w:r>
    </w:p>
    <w:p w:rsidR="00C74D92" w:rsidRPr="00F44FAC" w:rsidRDefault="00CC0EEB" w:rsidP="00F44FAC">
      <w:pPr>
        <w:spacing w:after="0"/>
        <w:rPr>
          <w:rFonts w:ascii="Times New Roman" w:hAnsi="Times New Roman" w:cs="Times New Roman"/>
          <w:sz w:val="28"/>
          <w:szCs w:val="28"/>
        </w:rPr>
      </w:pPr>
    </w:p>
    <w:p w:rsidR="00F44FAC" w:rsidRPr="00F44FAC" w:rsidRDefault="001F3FAC" w:rsidP="00F44FAC">
      <w:pPr>
        <w:spacing w:after="0"/>
        <w:rPr>
          <w:rFonts w:ascii="Times New Roman" w:hAnsi="Times New Roman" w:cs="Times New Roman"/>
          <w:sz w:val="28"/>
          <w:szCs w:val="28"/>
        </w:rPr>
      </w:pPr>
      <w:bookmarkStart w:id="0" w:name="_GoBack"/>
      <w:bookmarkEnd w:id="0"/>
      <w:r>
        <w:rPr>
          <w:rFonts w:ascii="Times New Roman" w:hAnsi="Times New Roman" w:cs="Times New Roman"/>
          <w:sz w:val="28"/>
          <w:szCs w:val="28"/>
        </w:rPr>
        <w:t>Заведующий сектором ГО и ЧС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 Жуков</w:t>
      </w:r>
    </w:p>
    <w:sectPr w:rsidR="00F44FAC" w:rsidRPr="00F44FAC" w:rsidSect="00DE5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F44FAC"/>
    <w:rsid w:val="001F3FAC"/>
    <w:rsid w:val="0023602A"/>
    <w:rsid w:val="00357288"/>
    <w:rsid w:val="00CC0EEB"/>
    <w:rsid w:val="00DE5946"/>
    <w:rsid w:val="00F4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46"/>
  </w:style>
  <w:style w:type="paragraph" w:styleId="1">
    <w:name w:val="heading 1"/>
    <w:basedOn w:val="a"/>
    <w:link w:val="10"/>
    <w:uiPriority w:val="9"/>
    <w:qFormat/>
    <w:rsid w:val="00F44F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FA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4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4FAC"/>
    <w:rPr>
      <w:b/>
      <w:bCs/>
    </w:rPr>
  </w:style>
  <w:style w:type="paragraph" w:styleId="a5">
    <w:name w:val="Balloon Text"/>
    <w:basedOn w:val="a"/>
    <w:link w:val="a6"/>
    <w:uiPriority w:val="99"/>
    <w:semiHidden/>
    <w:unhideWhenUsed/>
    <w:rsid w:val="00F44F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Пользователь Windows</cp:lastModifiedBy>
  <cp:revision>3</cp:revision>
  <dcterms:created xsi:type="dcterms:W3CDTF">2023-04-12T13:28:00Z</dcterms:created>
  <dcterms:modified xsi:type="dcterms:W3CDTF">2023-04-13T13:55:00Z</dcterms:modified>
</cp:coreProperties>
</file>