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5E" w:rsidRDefault="0028265E" w:rsidP="0028265E">
      <w:pPr>
        <w:pStyle w:val="2"/>
        <w:shd w:val="clear" w:color="auto" w:fill="auto"/>
        <w:spacing w:line="320" w:lineRule="exact"/>
        <w:ind w:firstLine="360"/>
        <w:rPr>
          <w:b/>
          <w:color w:val="000000"/>
          <w:lang w:eastAsia="ru-RU" w:bidi="ru-RU"/>
        </w:rPr>
      </w:pPr>
      <w:r w:rsidRPr="0028265E">
        <w:rPr>
          <w:b/>
          <w:color w:val="000000"/>
          <w:lang w:eastAsia="ru-RU" w:bidi="ru-RU"/>
        </w:rPr>
        <w:t>Ящур и чума мелких жвачных животных</w:t>
      </w:r>
    </w:p>
    <w:p w:rsidR="0028265E" w:rsidRPr="0028265E" w:rsidRDefault="0028265E" w:rsidP="0028265E">
      <w:pPr>
        <w:pStyle w:val="2"/>
        <w:shd w:val="clear" w:color="auto" w:fill="auto"/>
        <w:spacing w:line="320" w:lineRule="exact"/>
        <w:ind w:firstLine="360"/>
        <w:rPr>
          <w:b/>
          <w:color w:val="000000"/>
          <w:lang w:eastAsia="ru-RU" w:bidi="ru-RU"/>
        </w:rPr>
      </w:pP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proofErr w:type="gramStart"/>
      <w:r>
        <w:rPr>
          <w:color w:val="000000"/>
          <w:lang w:eastAsia="ru-RU" w:bidi="ru-RU"/>
        </w:rPr>
        <w:t xml:space="preserve">Управление Россельхознадзора по Кировской области, Удмуртской Республике и Пермскому краю (далее - Управление) информирует, об усугублении эпизоотической обстановки территории Актюбинской области Республики Казахстан по инфекционному </w:t>
      </w:r>
      <w:proofErr w:type="spellStart"/>
      <w:r>
        <w:rPr>
          <w:color w:val="000000"/>
          <w:lang w:eastAsia="ru-RU" w:bidi="ru-RU"/>
        </w:rPr>
        <w:t>ринотрахеиту</w:t>
      </w:r>
      <w:proofErr w:type="spellEnd"/>
      <w:r>
        <w:rPr>
          <w:color w:val="000000"/>
          <w:lang w:eastAsia="ru-RU" w:bidi="ru-RU"/>
        </w:rPr>
        <w:t xml:space="preserve"> КРС, с симптомами, напоминающими ящур.</w:t>
      </w:r>
      <w:proofErr w:type="gramEnd"/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>Аналогичная эпизоотическая ситуация по ящуру и чуме мелких жвачных животных наблюдается на территории Монголии.</w:t>
      </w: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Ящур </w:t>
      </w:r>
      <w:proofErr w:type="spellStart"/>
      <w:r>
        <w:rPr>
          <w:color w:val="000000"/>
          <w:lang w:eastAsia="ru-RU" w:bidi="ru-RU"/>
        </w:rPr>
        <w:t>особо-опасное</w:t>
      </w:r>
      <w:proofErr w:type="spellEnd"/>
      <w:r>
        <w:rPr>
          <w:color w:val="000000"/>
          <w:lang w:eastAsia="ru-RU" w:bidi="ru-RU"/>
        </w:rPr>
        <w:t xml:space="preserve"> заболевание, общее для человека и животных. Болеют преимущественно парнокопытные (крупный рогатый скот, реже свиньи, овцы, козы).</w:t>
      </w: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Чума мелких жвачных животных (далее - ЧМЖ) является одним из самых опасных и </w:t>
      </w:r>
      <w:proofErr w:type="spellStart"/>
      <w:r>
        <w:rPr>
          <w:color w:val="000000"/>
          <w:lang w:eastAsia="ru-RU" w:bidi="ru-RU"/>
        </w:rPr>
        <w:t>высококонтагиозных</w:t>
      </w:r>
      <w:proofErr w:type="spellEnd"/>
      <w:r>
        <w:rPr>
          <w:color w:val="000000"/>
          <w:lang w:eastAsia="ru-RU" w:bidi="ru-RU"/>
        </w:rPr>
        <w:t xml:space="preserve"> заболеваний овец и коз.</w:t>
      </w: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>Основным источником инфекций являются больные животные, которые выделяют возбудителя со слюной, молоком, испражнениями, мочой, а также инфицированные предметы ухода за животными, фураж, подстилку, навоз, шерсть.</w:t>
      </w: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Ящур и ЧМЖ являются трансграничными, </w:t>
      </w:r>
      <w:proofErr w:type="spellStart"/>
      <w:r>
        <w:rPr>
          <w:color w:val="000000"/>
          <w:lang w:eastAsia="ru-RU" w:bidi="ru-RU"/>
        </w:rPr>
        <w:t>высококонтагиозными</w:t>
      </w:r>
      <w:proofErr w:type="spellEnd"/>
      <w:r>
        <w:rPr>
          <w:color w:val="000000"/>
          <w:lang w:eastAsia="ru-RU" w:bidi="ru-RU"/>
        </w:rPr>
        <w:t xml:space="preserve"> заболеваниями животных, распространение которых приводит к масштабному экономическому ущербу, выражающемуся в снижении продуктивности, удоев, падежа животных, а также ослаблению экспортного потенциала страны в целом и инвестиционной привлекательности отрасли АПК.</w:t>
      </w:r>
    </w:p>
    <w:p w:rsidR="0028265E" w:rsidRDefault="0028265E" w:rsidP="0028265E">
      <w:pPr>
        <w:pStyle w:val="2"/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>В целях предупреждения возможного заноса возбудителя ящура и ЧМЖ на территорию Кировской области Управление настоятельно рекомендует:</w:t>
      </w:r>
    </w:p>
    <w:p w:rsidR="0028265E" w:rsidRDefault="0028265E" w:rsidP="0028265E">
      <w:pPr>
        <w:pStyle w:val="2"/>
        <w:numPr>
          <w:ilvl w:val="0"/>
          <w:numId w:val="1"/>
        </w:numPr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 провести сходы граждан в муниципальных образованиях, на которых информировать о недопустимости приобретения животных и кормов в местах несанкционированной торговли без ветеринарных сопроводительных документов, об опасности ящура, ЧМЖ, мерах и неотложных действиях граждан в случае возникновения заболеваний, о необходимости постановки на учёт животных, обязательного информирования Управления, управления ветеринарии Кировской области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всех случаях гибели животных;</w:t>
      </w:r>
    </w:p>
    <w:p w:rsidR="0028265E" w:rsidRDefault="0028265E" w:rsidP="0028265E">
      <w:pPr>
        <w:pStyle w:val="2"/>
        <w:numPr>
          <w:ilvl w:val="0"/>
          <w:numId w:val="1"/>
        </w:numPr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 при незаконной реализации продукции животного происхождения, </w:t>
      </w:r>
      <w:proofErr w:type="gramStart"/>
      <w:r>
        <w:rPr>
          <w:color w:val="000000"/>
          <w:lang w:eastAsia="ru-RU" w:bidi="ru-RU"/>
        </w:rPr>
        <w:t>кормов</w:t>
      </w:r>
      <w:proofErr w:type="gramEnd"/>
      <w:r>
        <w:rPr>
          <w:color w:val="000000"/>
          <w:lang w:eastAsia="ru-RU" w:bidi="ru-RU"/>
        </w:rPr>
        <w:t xml:space="preserve"> в том числе в несанкционированных местах торговли, стихийных рынках и ярмарках оперативно информировать Управление и управление ветеринарии Кировской области</w:t>
      </w:r>
    </w:p>
    <w:p w:rsidR="0028265E" w:rsidRDefault="0028265E" w:rsidP="0028265E">
      <w:pPr>
        <w:pStyle w:val="2"/>
        <w:numPr>
          <w:ilvl w:val="0"/>
          <w:numId w:val="1"/>
        </w:numPr>
        <w:shd w:val="clear" w:color="auto" w:fill="auto"/>
        <w:spacing w:line="320" w:lineRule="exact"/>
        <w:ind w:firstLine="360"/>
        <w:jc w:val="both"/>
      </w:pPr>
      <w:r>
        <w:rPr>
          <w:color w:val="000000"/>
          <w:lang w:eastAsia="ru-RU" w:bidi="ru-RU"/>
        </w:rPr>
        <w:t xml:space="preserve"> обеспечить достоверный учет поголовья животных в личных подсобных хозяйствах граждан.</w:t>
      </w:r>
    </w:p>
    <w:p w:rsidR="00C74D92" w:rsidRDefault="0028265E" w:rsidP="0028265E">
      <w:pPr>
        <w:jc w:val="both"/>
      </w:pPr>
    </w:p>
    <w:sectPr w:rsidR="00C74D92" w:rsidSect="0083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828CC"/>
    <w:multiLevelType w:val="multilevel"/>
    <w:tmpl w:val="03726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5E"/>
    <w:rsid w:val="0023602A"/>
    <w:rsid w:val="0028265E"/>
    <w:rsid w:val="00357288"/>
    <w:rsid w:val="0083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8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8265E"/>
    <w:rPr>
      <w:b/>
      <w:bCs/>
      <w:spacing w:val="20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a3"/>
    <w:rsid w:val="0028265E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8265E"/>
    <w:pPr>
      <w:widowControl w:val="0"/>
      <w:shd w:val="clear" w:color="auto" w:fill="FFFFFF"/>
      <w:spacing w:after="0" w:line="0" w:lineRule="atLeast"/>
      <w:outlineLvl w:val="0"/>
    </w:pPr>
    <w:rPr>
      <w:b/>
      <w:bCs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2023-03-01T08:08:00Z</dcterms:created>
  <dcterms:modified xsi:type="dcterms:W3CDTF">2023-03-01T08:10:00Z</dcterms:modified>
</cp:coreProperties>
</file>