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1B43" w14:textId="1853B68B" w:rsidR="00442ABF" w:rsidRDefault="00442ABF" w:rsidP="00442ABF">
      <w:pPr>
        <w:pStyle w:val="a3"/>
        <w:shd w:val="clear" w:color="auto" w:fill="FFFFFF"/>
        <w:spacing w:before="0" w:beforeAutospacing="0"/>
        <w:jc w:val="both"/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Ответственность за создание «фирм-однодневок»</w:t>
      </w:r>
    </w:p>
    <w:p w14:paraId="4041C125" w14:textId="359B7F22" w:rsidR="00442ABF" w:rsidRDefault="00442ABF" w:rsidP="00442ABF">
      <w:pPr>
        <w:pStyle w:val="a3"/>
        <w:shd w:val="clear" w:color="auto" w:fill="FFFFFF"/>
        <w:spacing w:before="0" w:beforeAutospacing="0"/>
        <w:jc w:val="both"/>
      </w:pPr>
      <w:r w:rsidRPr="00442ABF">
        <w:t>Так называемые «фирмы-однодневки» создаются для хищения и обналичивания денежных средств, уклонения от уплаты налогов, легализации преступных доходов и совершения других преступлений, угрожающих экономической безопасности и обороне государства.</w:t>
      </w:r>
    </w:p>
    <w:p w14:paraId="37F08C1E" w14:textId="6DADD142" w:rsidR="00442ABF" w:rsidRPr="00442ABF" w:rsidRDefault="00442ABF" w:rsidP="00442ABF">
      <w:pPr>
        <w:pStyle w:val="a3"/>
        <w:shd w:val="clear" w:color="auto" w:fill="FFFFFF"/>
        <w:spacing w:before="0" w:beforeAutospacing="0"/>
        <w:jc w:val="both"/>
      </w:pPr>
      <w:r w:rsidRPr="00442ABF">
        <w:t>Как правило, для их создания используются документы, удостоверяющие личность граждан, не собирающихся реально осуществлять предпринимательскую деятельность. Таким лицам выплачиваются некоторые суммы за использование их документов.</w:t>
      </w:r>
    </w:p>
    <w:p w14:paraId="223C394F" w14:textId="77777777" w:rsidR="00442ABF" w:rsidRPr="00442ABF" w:rsidRDefault="00442ABF" w:rsidP="00442ABF">
      <w:pPr>
        <w:pStyle w:val="a3"/>
        <w:shd w:val="clear" w:color="auto" w:fill="FFFFFF"/>
        <w:spacing w:before="0" w:beforeAutospacing="0"/>
        <w:jc w:val="both"/>
      </w:pPr>
      <w:r w:rsidRPr="00442ABF">
        <w:t>Инициатор создания фирмы с гражданином, согласившимся за плату предоставить свои документы, посещают нотариуса и налоговую инспекцию, где подписывают документы, необходимые для регистрации их в качестве учредителя или руководителя юридического лица.</w:t>
      </w:r>
    </w:p>
    <w:p w14:paraId="7B6F6071" w14:textId="77777777" w:rsidR="00442ABF" w:rsidRPr="00442ABF" w:rsidRDefault="00442ABF" w:rsidP="00442ABF">
      <w:pPr>
        <w:pStyle w:val="a3"/>
        <w:shd w:val="clear" w:color="auto" w:fill="FFFFFF"/>
        <w:spacing w:before="0" w:beforeAutospacing="0"/>
        <w:jc w:val="both"/>
      </w:pPr>
      <w:r w:rsidRPr="00442ABF">
        <w:t>Лицам, решившим таким образом подзаработать, следует знать, что предоставление документа, удостоверяющего личность, или выдача доверенности, если эти действия совершены для внесения в единый государственный реестр юридических лиц сведений о подставном лице образует состав преступления, предусмотренного частью 1 статьи 173.2 Уголовного кодекса Российской Федерации.</w:t>
      </w:r>
    </w:p>
    <w:p w14:paraId="7AD3B998" w14:textId="77777777" w:rsidR="00442ABF" w:rsidRPr="00442ABF" w:rsidRDefault="00442ABF" w:rsidP="00442ABF">
      <w:pPr>
        <w:pStyle w:val="a3"/>
        <w:shd w:val="clear" w:color="auto" w:fill="FFFFFF"/>
        <w:spacing w:before="0" w:beforeAutospacing="0"/>
        <w:jc w:val="both"/>
      </w:pPr>
      <w:r w:rsidRPr="00442ABF">
        <w:t>Максимальное наказание за совершение данного преступления - исправительные работы на срок до двух лет.</w:t>
      </w:r>
    </w:p>
    <w:p w14:paraId="278407D0" w14:textId="77777777" w:rsidR="00442ABF" w:rsidRPr="00442ABF" w:rsidRDefault="00442ABF" w:rsidP="00442ABF">
      <w:pPr>
        <w:pStyle w:val="a3"/>
        <w:shd w:val="clear" w:color="auto" w:fill="FFFFFF"/>
        <w:spacing w:before="0" w:beforeAutospacing="0"/>
        <w:jc w:val="both"/>
      </w:pPr>
      <w:r w:rsidRPr="00442ABF">
        <w:t>Действия лиц, предлагающих стать руководителем «фирм-однодневок», квалифицируются по части 2 статьи 173.2 УК РФ (приобретение документа, удостоверяющего личность, или использование персональных данных, полученных незаконным путем, если эти деяния совершены для внесения в единый государственный реестр юридических лиц сведений о подставном лице) и статье 173.1 УК РФ (незаконное образование (создание, реорганизация) юридического лица).</w:t>
      </w:r>
    </w:p>
    <w:p w14:paraId="0F2C7954" w14:textId="77777777" w:rsidR="00442ABF" w:rsidRPr="00442ABF" w:rsidRDefault="00442ABF" w:rsidP="00442ABF">
      <w:pPr>
        <w:pStyle w:val="a3"/>
        <w:shd w:val="clear" w:color="auto" w:fill="FFFFFF"/>
        <w:spacing w:before="0" w:beforeAutospacing="0"/>
        <w:jc w:val="both"/>
      </w:pPr>
      <w:r w:rsidRPr="00442ABF">
        <w:t>Уголовным кодексом Российской Федерации предусмотрено наказание за данные преступления:</w:t>
      </w:r>
    </w:p>
    <w:p w14:paraId="383738EC" w14:textId="77777777" w:rsidR="00442ABF" w:rsidRPr="00442ABF" w:rsidRDefault="00442ABF" w:rsidP="00442ABF">
      <w:pPr>
        <w:pStyle w:val="a3"/>
        <w:shd w:val="clear" w:color="auto" w:fill="FFFFFF"/>
        <w:spacing w:before="0" w:beforeAutospacing="0"/>
        <w:jc w:val="both"/>
      </w:pPr>
      <w:r w:rsidRPr="00442ABF">
        <w:t>- часть 1 статьи 173.1 - штраф до 300 тысяч рублей или лишение свободы до 3 лет.</w:t>
      </w:r>
    </w:p>
    <w:p w14:paraId="398F926C" w14:textId="77777777" w:rsidR="00442ABF" w:rsidRPr="00442ABF" w:rsidRDefault="00442ABF" w:rsidP="00442ABF">
      <w:pPr>
        <w:pStyle w:val="a3"/>
        <w:shd w:val="clear" w:color="auto" w:fill="FFFFFF"/>
        <w:spacing w:before="0" w:beforeAutospacing="0"/>
        <w:jc w:val="both"/>
      </w:pPr>
      <w:r w:rsidRPr="00442ABF">
        <w:t>За те же действия, совершенные должностным лицом или группой лиц (часть 2 статьи 173.1) - штраф до 500 тысяч рублей, обязательные работы на срок до 240 часов или лишение свободы до 5 лет;</w:t>
      </w:r>
    </w:p>
    <w:p w14:paraId="53F10729" w14:textId="77777777" w:rsidR="00442ABF" w:rsidRPr="00442ABF" w:rsidRDefault="00442ABF" w:rsidP="00442ABF">
      <w:pPr>
        <w:pStyle w:val="a3"/>
        <w:shd w:val="clear" w:color="auto" w:fill="FFFFFF"/>
        <w:spacing w:before="0" w:beforeAutospacing="0"/>
        <w:jc w:val="both"/>
      </w:pPr>
      <w:r w:rsidRPr="00442ABF">
        <w:t>- часть 2 статьи 173.2 - штраф до 500 тысяч рублей или лишение свободы до 3 лет.</w:t>
      </w:r>
    </w:p>
    <w:p w14:paraId="4FFAE8F4" w14:textId="77777777" w:rsidR="00F12C76" w:rsidRPr="00442ABF" w:rsidRDefault="00F12C76" w:rsidP="00442AB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442ABF" w:rsidSect="00315B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CD"/>
    <w:rsid w:val="002124D7"/>
    <w:rsid w:val="00315B16"/>
    <w:rsid w:val="00442ABF"/>
    <w:rsid w:val="006C0B77"/>
    <w:rsid w:val="008242FF"/>
    <w:rsid w:val="00870751"/>
    <w:rsid w:val="00922C48"/>
    <w:rsid w:val="00B915B7"/>
    <w:rsid w:val="00C673C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3458"/>
  <w15:chartTrackingRefBased/>
  <w15:docId w15:val="{6B3BDA05-890A-4C5F-BA0E-2F4E49A6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A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2024-03-03T14:32:00Z</dcterms:created>
  <dcterms:modified xsi:type="dcterms:W3CDTF">2024-03-03T14:33:00Z</dcterms:modified>
</cp:coreProperties>
</file>