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88A180" w14:textId="3C44B1CF" w:rsidR="00F12C76" w:rsidRDefault="00396D6F" w:rsidP="006C0B77">
      <w:pPr>
        <w:spacing w:after="0"/>
        <w:ind w:firstLine="709"/>
        <w:jc w:val="both"/>
        <w:rPr>
          <w:b/>
          <w:bCs/>
        </w:rPr>
      </w:pPr>
      <w:r w:rsidRPr="00396D6F">
        <w:rPr>
          <w:b/>
          <w:bCs/>
        </w:rPr>
        <w:t>Каков порядок рассмотрения судом уголовного дела в отношении умершего обвиняемого, если его близкие родственники возражают о прекращении дела в связи с его смертью? (УСУ)</w:t>
      </w:r>
    </w:p>
    <w:p w14:paraId="715E6001" w14:textId="77777777" w:rsidR="00396D6F" w:rsidRPr="00396D6F" w:rsidRDefault="00396D6F" w:rsidP="00396D6F">
      <w:pPr>
        <w:spacing w:after="0"/>
        <w:ind w:firstLine="709"/>
        <w:jc w:val="both"/>
      </w:pPr>
      <w:r w:rsidRPr="00396D6F">
        <w:t>Согласно п. 4 ч. 1 ст. 24 Уголовно-процессуального кодекса Российской Федерации (далее – УПК РФ) уголовное дело не может быть возбуждено, а возбужденное уголовное дело подлежит прекращению в связи со смертью подозреваемого или обвиняемого, за исключением случаев, когда производство по уголовному делу необходимо для реабилитации умершего.</w:t>
      </w:r>
    </w:p>
    <w:p w14:paraId="4C95F063" w14:textId="77777777" w:rsidR="00396D6F" w:rsidRPr="00396D6F" w:rsidRDefault="00396D6F" w:rsidP="00396D6F">
      <w:pPr>
        <w:spacing w:after="0"/>
        <w:ind w:firstLine="709"/>
        <w:jc w:val="both"/>
      </w:pPr>
      <w:r w:rsidRPr="00396D6F">
        <w:t>Данное правило конкретизировано в п. 1 ст. 254 УПК РФ, предусматривающем прекращение уголовного дела судом в судебном заседании в случае, если данное обстоятельство будет установлено во время судебного разбирательства. Если со стороны близких родственников подозреваемого (обвиняемого) поступят возражения против прекращения уголовного дела в связи с его смертью, орган предварительного расследования или суд обязаны продолжить предварительное расследование либо судебное разбирательство.</w:t>
      </w:r>
    </w:p>
    <w:p w14:paraId="2F33E0B4" w14:textId="77777777" w:rsidR="00396D6F" w:rsidRPr="00396D6F" w:rsidRDefault="00396D6F" w:rsidP="00396D6F">
      <w:pPr>
        <w:spacing w:after="0"/>
        <w:ind w:firstLine="709"/>
        <w:jc w:val="both"/>
      </w:pPr>
      <w:r w:rsidRPr="00396D6F">
        <w:t xml:space="preserve">Законодатель в данном случае исходит из конституционных положений, закрепляющих принцип охраны государством достоинства личности, право каждого на защиту своей чести и доброго имени, состязательности и равноправия сторон судопроизводства, гарантии судебной защиты прав и свобод человека и гражданина, принципа презумпции невиновности. В этом случае близкие родственники, настаивающие на продолжении производства по уголовному делу с целью возможной реабилитации умершего, либо их представитель подлежат в обязательном порядке вызову в судебное </w:t>
      </w:r>
      <w:proofErr w:type="gramStart"/>
      <w:r w:rsidRPr="00396D6F">
        <w:t>заседание, для того, чтобы</w:t>
      </w:r>
      <w:proofErr w:type="gramEnd"/>
      <w:r w:rsidRPr="00396D6F">
        <w:t xml:space="preserve"> они могли реализовать право на судебную защиту 2 чести и доброго имени умершего, а также своих прав и законных интересов.</w:t>
      </w:r>
    </w:p>
    <w:p w14:paraId="744031F4" w14:textId="77777777" w:rsidR="00396D6F" w:rsidRPr="00396D6F" w:rsidRDefault="00396D6F" w:rsidP="00396D6F">
      <w:pPr>
        <w:spacing w:after="0"/>
        <w:ind w:firstLine="709"/>
        <w:jc w:val="both"/>
      </w:pPr>
      <w:r w:rsidRPr="00396D6F">
        <w:t>При этом в рамках судебного разбирательства должны быть установлены обстоятельства произошедшего, дана им правовая оценка, а также выяснена действительная степень вины (или невиновность) лица в совершении инкриминируемого ему деяния.</w:t>
      </w:r>
    </w:p>
    <w:p w14:paraId="5DC9524D" w14:textId="77777777" w:rsidR="00396D6F" w:rsidRPr="00396D6F" w:rsidRDefault="00396D6F" w:rsidP="00396D6F">
      <w:pPr>
        <w:spacing w:after="0"/>
        <w:ind w:firstLine="709"/>
        <w:jc w:val="both"/>
      </w:pPr>
      <w:r w:rsidRPr="00396D6F">
        <w:t>Рассмотрев уголовное дело по существу в обычном порядке (с учетом особенностей, обусловленных физическим отсутствием такого участника судебного разбирательства, как подсудимый), суд должен либо, придя к выводу о невиновности умершего лица, вынести оправдательный приговор, либо, не найдя оснований для его реабилитации, прекратить уголовное дело на основании п. 4 ч. 1 ст. 24 и п. 1 ст. 254 УПК РФ.</w:t>
      </w:r>
    </w:p>
    <w:p w14:paraId="220878F7" w14:textId="77777777" w:rsidR="00396D6F" w:rsidRDefault="00396D6F" w:rsidP="006C0B77">
      <w:pPr>
        <w:spacing w:after="0"/>
        <w:ind w:firstLine="709"/>
        <w:jc w:val="both"/>
      </w:pPr>
    </w:p>
    <w:sectPr w:rsidR="00396D6F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7C7"/>
    <w:rsid w:val="002124D7"/>
    <w:rsid w:val="00396D6F"/>
    <w:rsid w:val="00697D1C"/>
    <w:rsid w:val="006C0B77"/>
    <w:rsid w:val="008242FF"/>
    <w:rsid w:val="00870751"/>
    <w:rsid w:val="00922C48"/>
    <w:rsid w:val="00A827C7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67CCB"/>
  <w15:chartTrackingRefBased/>
  <w15:docId w15:val="{1D41B3C1-7588-42AA-B19F-45E45BFCA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3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1980</Characters>
  <Application>Microsoft Office Word</Application>
  <DocSecurity>0</DocSecurity>
  <Lines>16</Lines>
  <Paragraphs>4</Paragraphs>
  <ScaleCrop>false</ScaleCrop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2024-08-26T10:10:00Z</dcterms:created>
  <dcterms:modified xsi:type="dcterms:W3CDTF">2024-08-26T10:11:00Z</dcterms:modified>
</cp:coreProperties>
</file>