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9591" w14:textId="77777777" w:rsidR="00BB3CCD" w:rsidRPr="00BB3CCD" w:rsidRDefault="00BB3CCD" w:rsidP="00BB3CCD">
      <w:pPr>
        <w:spacing w:after="0"/>
        <w:ind w:firstLine="709"/>
        <w:jc w:val="both"/>
        <w:rPr>
          <w:b/>
          <w:bCs/>
        </w:rPr>
      </w:pPr>
      <w:r w:rsidRPr="00BB3CCD">
        <w:rPr>
          <w:b/>
          <w:bCs/>
        </w:rPr>
        <w:t>Прекращаются трудовые договоры с отдельными работниками и служащими, не представившими документы о прекращении гражданства (подданства) иностранного государства.</w:t>
      </w:r>
    </w:p>
    <w:p w14:paraId="41940DA1" w14:textId="77777777" w:rsidR="00BB3CCD" w:rsidRPr="00BB3CCD" w:rsidRDefault="00BB3CCD" w:rsidP="00BB3CCD">
      <w:pPr>
        <w:spacing w:after="0"/>
        <w:ind w:firstLine="709"/>
        <w:jc w:val="both"/>
      </w:pPr>
      <w:r w:rsidRPr="00BB3CCD">
        <w:t>Речь идет о государственных и муниципальных служащих, должностных лицах, работниках государственных органов или органов местного самоуправления, военнослужащих, которые на 1 июля 2021 года являлись гражданами РФ и имели гражданство (подданство) иностранного государства.</w:t>
      </w:r>
    </w:p>
    <w:p w14:paraId="67DBB0ED" w14:textId="77777777" w:rsidR="00BB3CCD" w:rsidRPr="00BB3CCD" w:rsidRDefault="00BB3CCD" w:rsidP="00BB3CCD">
      <w:pPr>
        <w:spacing w:after="0"/>
        <w:ind w:firstLine="709"/>
        <w:jc w:val="both"/>
      </w:pPr>
      <w:r w:rsidRPr="00BB3CCD">
        <w:t>Трудовые договоры с работниками подлежат прекращению по основанию, предусмотренному пунктом 13 части первой статьи 83 ТК РФ, в случае, если таких работников невозможно перевести на другую имеющуюся у работодателя работу в соответствии с частью второй статьи 83 ТК РФ. Государственные и муниципальные служащие, должностные лица подлежат освобождению от замещаемых должностей и увольнению со службы. Военнослужащие могут быть досрочно уволены с военной службы.</w:t>
      </w:r>
    </w:p>
    <w:p w14:paraId="721F7353" w14:textId="77777777" w:rsidR="00BB3CCD" w:rsidRPr="00BB3CCD" w:rsidRDefault="00BB3CCD" w:rsidP="00BB3CCD">
      <w:pPr>
        <w:spacing w:after="0"/>
        <w:ind w:firstLine="709"/>
        <w:jc w:val="both"/>
      </w:pPr>
      <w:r w:rsidRPr="00BB3CCD">
        <w:t>При этом государственный или муниципальный служащий, имеющий гражданство (подданство) иностранного государства, которое не прекращено по не зависящим от него причинам, в исключительных случаях в порядке, определенном Президентом РФ, может продолжить проходить службу на замещаемой им должности или может быть переведен с его согласия на иную должность при условии, что при замещении таких должностей не требуется оформление допуска к государственной тайне.</w:t>
      </w:r>
    </w:p>
    <w:p w14:paraId="48DA21C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2B"/>
    <w:rsid w:val="002124D7"/>
    <w:rsid w:val="004C082B"/>
    <w:rsid w:val="00697D1C"/>
    <w:rsid w:val="006C0B77"/>
    <w:rsid w:val="008242FF"/>
    <w:rsid w:val="00870751"/>
    <w:rsid w:val="00922C48"/>
    <w:rsid w:val="00B915B7"/>
    <w:rsid w:val="00BB3CC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0854"/>
  <w15:chartTrackingRefBased/>
  <w15:docId w15:val="{76CB7EA7-E83F-456F-A873-B046A58B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83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1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7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2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7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2024-08-26T10:21:00Z</dcterms:created>
  <dcterms:modified xsi:type="dcterms:W3CDTF">2024-08-26T10:21:00Z</dcterms:modified>
</cp:coreProperties>
</file>