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5B968" w14:textId="421E8635" w:rsidR="00BE7962" w:rsidRPr="00BE7962" w:rsidRDefault="00BE7962" w:rsidP="00BE7962">
      <w:pPr>
        <w:spacing w:after="0"/>
        <w:ind w:firstLine="709"/>
        <w:jc w:val="both"/>
      </w:pPr>
      <w:r w:rsidRPr="00BE7962">
        <w:rPr>
          <w:b/>
          <w:bCs/>
        </w:rPr>
        <w:t xml:space="preserve">Подозреваемым и обвиняемы предоставлено дополнительное свидание с детьми </w:t>
      </w:r>
    </w:p>
    <w:p w14:paraId="3D8693C3" w14:textId="77777777" w:rsidR="00BE7962" w:rsidRPr="00BE7962" w:rsidRDefault="00BE7962" w:rsidP="00BE7962">
      <w:pPr>
        <w:spacing w:after="0"/>
        <w:ind w:firstLine="709"/>
        <w:jc w:val="both"/>
      </w:pPr>
      <w:r w:rsidRPr="00BE7962">
        <w:t>Федеральным законом от 23.03.2024 № 60-ФЗ  «О внесении изменений в статью 92 Уголовно-исполнительного кодекса российской Федерации» и статью 18  Федерального закона от 15 июля 1995 года № 103-ФЗ "О содержании под стражей подозреваемых и обвиняемых в совершении преступлений» подозреваемой или обвиняемой женщине, имеющей ребенка в возрасте до четырнадцати лет, а также подозреваемому или обвиняемому мужчине, имеющему ребенка в возрасте до четырнадцати лет и являющемуся единственным родителем, в течение месяца может быть предоставлено одно дополнительное свидание со своими несовершеннолетними детьми.</w:t>
      </w:r>
    </w:p>
    <w:p w14:paraId="212F57D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BC"/>
    <w:rsid w:val="002124D7"/>
    <w:rsid w:val="00486CBC"/>
    <w:rsid w:val="00697D1C"/>
    <w:rsid w:val="006C0B77"/>
    <w:rsid w:val="008242FF"/>
    <w:rsid w:val="00870751"/>
    <w:rsid w:val="00922C48"/>
    <w:rsid w:val="00B915B7"/>
    <w:rsid w:val="00BE796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7768"/>
  <w15:chartTrackingRefBased/>
  <w15:docId w15:val="{F0B433B6-2469-4359-9CC8-693841DA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0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4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64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8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29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69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2024-08-26T10:36:00Z</dcterms:created>
  <dcterms:modified xsi:type="dcterms:W3CDTF">2024-08-26T10:36:00Z</dcterms:modified>
</cp:coreProperties>
</file>