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6CB0" w14:textId="1025ABA0" w:rsidR="00F12C76" w:rsidRDefault="00437270" w:rsidP="006C0B77">
      <w:pPr>
        <w:spacing w:after="0"/>
        <w:ind w:firstLine="709"/>
        <w:jc w:val="both"/>
        <w:rPr>
          <w:rStyle w:val="a3"/>
          <w:color w:val="333333"/>
          <w:szCs w:val="28"/>
          <w:shd w:val="clear" w:color="auto" w:fill="FFFFFF"/>
        </w:rPr>
      </w:pPr>
      <w:bookmarkStart w:id="0" w:name="_GoBack"/>
      <w:bookmarkEnd w:id="0"/>
      <w:r>
        <w:rPr>
          <w:rStyle w:val="a3"/>
          <w:color w:val="333333"/>
          <w:szCs w:val="28"/>
          <w:shd w:val="clear" w:color="auto" w:fill="FFFFFF"/>
        </w:rPr>
        <w:t>Законодатели встали на защиту трудовых прав одиноких матерей</w:t>
      </w:r>
    </w:p>
    <w:p w14:paraId="376FC7CC" w14:textId="77777777" w:rsidR="00437270" w:rsidRDefault="00437270" w:rsidP="006C0B77">
      <w:pPr>
        <w:spacing w:after="0"/>
        <w:ind w:firstLine="709"/>
        <w:jc w:val="both"/>
        <w:rPr>
          <w:rStyle w:val="a3"/>
          <w:color w:val="333333"/>
          <w:szCs w:val="28"/>
          <w:shd w:val="clear" w:color="auto" w:fill="FFFFFF"/>
        </w:rPr>
      </w:pPr>
    </w:p>
    <w:p w14:paraId="0E3139D6" w14:textId="77777777" w:rsidR="00437270" w:rsidRDefault="00437270" w:rsidP="00437270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14.02.2024 № 12-ФЗ внесены изменения в Трудовой кодекс Российской Федерации. Установлен запрет на расторжение трудового договора по инициативе работодателя с сотрудником, в одиночку воспитывающим ребенка в возрасте до 16 лет.</w:t>
      </w:r>
    </w:p>
    <w:p w14:paraId="11848B01" w14:textId="77777777" w:rsidR="00437270" w:rsidRDefault="00437270" w:rsidP="00437270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Соответствующие поправки внесены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14:paraId="24D56B0C" w14:textId="77777777" w:rsidR="00437270" w:rsidRDefault="00437270" w:rsidP="00437270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прочее.</w:t>
      </w:r>
    </w:p>
    <w:p w14:paraId="2A78825A" w14:textId="77777777" w:rsidR="00437270" w:rsidRDefault="00437270" w:rsidP="00437270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 одиноким матерям относится женщина, являющаяся единственным лицом, фактически осуществляющим родительские обязанности по воспитанию и развитию своих детей (родных или усыновленных) в соответствии с семейным и иным законодательством, то есть воспитывающая их без отца. В частности, в случаях, когда отец ребенка умер, лишен родительских прав, ограничен в родительских правах, признан безвестно отсутствующим, недееспособным (ограниченно 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уклоняется от воспитания детей или от защиты их прав и интересов, в иных ситуациях.</w:t>
      </w:r>
    </w:p>
    <w:p w14:paraId="72AC8CC1" w14:textId="77777777" w:rsidR="00437270" w:rsidRDefault="00437270" w:rsidP="006C0B77">
      <w:pPr>
        <w:spacing w:after="0"/>
        <w:ind w:firstLine="709"/>
        <w:jc w:val="both"/>
      </w:pPr>
    </w:p>
    <w:sectPr w:rsidR="00437270" w:rsidSect="00525B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99"/>
    <w:rsid w:val="002124D7"/>
    <w:rsid w:val="00437270"/>
    <w:rsid w:val="00525B82"/>
    <w:rsid w:val="006C0B77"/>
    <w:rsid w:val="007C3F9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DFC9"/>
  <w15:chartTrackingRefBased/>
  <w15:docId w15:val="{F7E4C377-D82B-4E6D-A750-8A1B7196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270"/>
    <w:rPr>
      <w:b/>
      <w:bCs/>
    </w:rPr>
  </w:style>
  <w:style w:type="paragraph" w:styleId="a4">
    <w:name w:val="Normal (Web)"/>
    <w:basedOn w:val="a"/>
    <w:uiPriority w:val="99"/>
    <w:semiHidden/>
    <w:unhideWhenUsed/>
    <w:rsid w:val="004372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2024-03-03T15:52:00Z</dcterms:created>
  <dcterms:modified xsi:type="dcterms:W3CDTF">2024-03-03T15:52:00Z</dcterms:modified>
</cp:coreProperties>
</file>