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8678" w14:textId="17DF8203" w:rsidR="00F12C76" w:rsidRDefault="003F08AC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 упрощенном порядке приема в гражданство Российской Федерации</w:t>
      </w:r>
    </w:p>
    <w:p w14:paraId="7B70FAE3" w14:textId="77777777" w:rsidR="003F08AC" w:rsidRDefault="003F08AC" w:rsidP="003F08A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Президентом Российской Федерации 04.01.2024 подписан Указ № 11 «Об определении отдельных категорий иностранных граждан и лиц без гражданства, имеющих право обратиться с заявлением о приеме в гражданство Российской Федерации», согласно которому имеют право обратиться с заявлением о приеме в гражданство в упрощенном порядке:</w:t>
      </w:r>
    </w:p>
    <w:p w14:paraId="3855C19D" w14:textId="77777777" w:rsidR="003F08AC" w:rsidRDefault="003F08AC" w:rsidP="003F08A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а) граждане Украины, не имеющие гражданства другого государства, родившиеся и постоянно проживающие на территориях Республики Крым и г. Севастополя, выехавшие за пределы указанных территорий до 18 марта 2014 г., а также их дети, в том числе усыновленные (удочеренные), супруги и родители;</w:t>
      </w:r>
    </w:p>
    <w:p w14:paraId="4CF17448" w14:textId="77777777" w:rsidR="003F08AC" w:rsidRDefault="003F08AC" w:rsidP="003F08A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б) лица без гражданства, родившиеся и постоянно проживающие на территориях Республики Крым и г. Севастополя, выехавшие за пределы указанных территорий до 18 марта 2014 г., а также их дети, супруги и родители;</w:t>
      </w:r>
    </w:p>
    <w:p w14:paraId="6606DC99" w14:textId="77777777" w:rsidR="003F08AC" w:rsidRDefault="003F08AC" w:rsidP="003F08A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в) граждане Украины и лица без гражданства, имеющие документ, подтверждающий право на пребывание (проживание) в Российской Федерации (миграционная карта, разрешение на временное проживание, разрешение на временное проживание в целях получения образования, вид на жительство, удостоверение беженца, свидетельство о предоставлении временного убежища на территории Российской Федерации, или 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постоянно проживавшие на территории Украины, а также их дети, супруги и родители;</w:t>
      </w:r>
    </w:p>
    <w:p w14:paraId="3049CFBF" w14:textId="77777777" w:rsidR="003F08AC" w:rsidRDefault="003F08AC" w:rsidP="003F08A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г) иностранные граждане и лица без гражданства, которые сами либо родственники по прямой восходящей линии, усыновители или супруги которых были подвергнуты незаконной депортации с территории Крымской АССР, а также их родственники по прямой нисходящей линии, усыновленные (удочеренные) дети и супруги;</w:t>
      </w:r>
    </w:p>
    <w:p w14:paraId="1AB39706" w14:textId="77777777" w:rsidR="003F08AC" w:rsidRDefault="003F08AC" w:rsidP="003F08A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д) граждане Афганистана, Республики Ирак, Йеменской Республики и Сирийской Арабской Республики, родившиеся на территории РСФСР и имевшие в прошлом гражданство СССР, а также их дети, супруги и родители.</w:t>
      </w:r>
    </w:p>
    <w:p w14:paraId="76B58357" w14:textId="77777777" w:rsidR="003F08AC" w:rsidRDefault="003F08AC" w:rsidP="003F08A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lastRenderedPageBreak/>
        <w:t>Перечисленные лица вправе обратиться с заявлением о приеме в гражданство без соблюдения следующих требований Федерального закона «О гражданстве Российской Федерации»: постоянного проживания в Российской Федерации со дня принятия решения о выдаче вида на жительство в Российской Федерации и до дня подачи заявления о приеме в гражданство Российской Федерации в течение пяти лет; владения русским языком; знания истории России и основ законодательства Российской Федерации.</w:t>
      </w:r>
    </w:p>
    <w:p w14:paraId="423097F1" w14:textId="77777777" w:rsidR="003F08AC" w:rsidRDefault="003F08AC" w:rsidP="006C0B77">
      <w:pPr>
        <w:spacing w:after="0"/>
        <w:ind w:firstLine="709"/>
        <w:jc w:val="both"/>
      </w:pPr>
    </w:p>
    <w:sectPr w:rsidR="003F08AC" w:rsidSect="00196C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98"/>
    <w:rsid w:val="00196C17"/>
    <w:rsid w:val="002124D7"/>
    <w:rsid w:val="003F08AC"/>
    <w:rsid w:val="006C0B77"/>
    <w:rsid w:val="008242FF"/>
    <w:rsid w:val="00870751"/>
    <w:rsid w:val="00922C48"/>
    <w:rsid w:val="00A6789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606A"/>
  <w15:chartTrackingRefBased/>
  <w15:docId w15:val="{390DD52C-323D-4269-BF0A-2F759F6C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8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2024-03-03T16:54:00Z</dcterms:created>
  <dcterms:modified xsi:type="dcterms:W3CDTF">2024-03-03T16:54:00Z</dcterms:modified>
</cp:coreProperties>
</file>