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F80" w14:textId="77777777" w:rsidR="00AC4477" w:rsidRDefault="00AC4477" w:rsidP="00AC447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14:paraId="20C10CF3" w14:textId="77777777" w:rsidR="00AC4477" w:rsidRPr="005F29CC" w:rsidRDefault="00AC4477" w:rsidP="00AC4477">
      <w:pPr>
        <w:ind w:firstLine="851"/>
        <w:jc w:val="center"/>
        <w:rPr>
          <w:b/>
          <w:bCs/>
          <w:sz w:val="28"/>
          <w:szCs w:val="28"/>
        </w:rPr>
      </w:pPr>
      <w:r w:rsidRPr="005F29CC">
        <w:rPr>
          <w:b/>
          <w:bCs/>
          <w:sz w:val="28"/>
          <w:szCs w:val="28"/>
        </w:rPr>
        <w:t>Конституционный суд Российской Федерации установил, в каких случаях найденную вещь следует считать украденной</w:t>
      </w:r>
    </w:p>
    <w:p w14:paraId="291A8BE3" w14:textId="77777777" w:rsidR="00AC4477" w:rsidRDefault="00AC4477" w:rsidP="00AC4477">
      <w:pPr>
        <w:ind w:firstLine="851"/>
        <w:jc w:val="center"/>
        <w:rPr>
          <w:sz w:val="28"/>
          <w:szCs w:val="28"/>
        </w:rPr>
      </w:pPr>
    </w:p>
    <w:p w14:paraId="7A75537C" w14:textId="77777777" w:rsidR="00AC4477" w:rsidRPr="004529D9" w:rsidRDefault="00AC4477" w:rsidP="00AC44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Статьей 227 Гражданского кодекса РФ установлено, что:</w:t>
      </w:r>
    </w:p>
    <w:p w14:paraId="0210BBF4" w14:textId="77777777" w:rsidR="00AC4477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 xml:space="preserve">Нашедший потерянную вещь обязан немедленно уведомить об этом лицо, потерявшее ее, или собственника вещи или кого-либо другого из известных ему лиц, имеющих право получить ее, и возвратить найденную вещь этому лицу. </w:t>
      </w:r>
    </w:p>
    <w:p w14:paraId="57073583" w14:textId="77777777" w:rsidR="00AC4477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 xml:space="preserve">Если вещь найдена в помещении или на транспорте, она подлежит сдаче лицу, представляющему владельца этого помещения или средства транспорта. </w:t>
      </w:r>
    </w:p>
    <w:p w14:paraId="4A9CD36F" w14:textId="77777777" w:rsidR="00AC4477" w:rsidRPr="004529D9" w:rsidRDefault="00AC4477" w:rsidP="00AC4477">
      <w:pPr>
        <w:ind w:firstLine="851"/>
        <w:jc w:val="both"/>
        <w:rPr>
          <w:sz w:val="28"/>
          <w:szCs w:val="28"/>
        </w:rPr>
      </w:pPr>
      <w:r w:rsidRPr="004529D9">
        <w:rPr>
          <w:sz w:val="28"/>
          <w:szCs w:val="28"/>
        </w:rPr>
        <w:t xml:space="preserve">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 </w:t>
      </w:r>
    </w:p>
    <w:p w14:paraId="7D6828EE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суд разъяснил, что н</w:t>
      </w:r>
      <w:r w:rsidRPr="004529D9">
        <w:rPr>
          <w:sz w:val="28"/>
          <w:szCs w:val="28"/>
        </w:rPr>
        <w:t>аходка перерастет в кражу, в частности, если:</w:t>
      </w:r>
    </w:p>
    <w:p w14:paraId="1FF729F9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- заведомо известно о принадлежности вещи другому лицу;</w:t>
      </w:r>
    </w:p>
    <w:p w14:paraId="68120481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- нет оснований полагать, что вещь выбросили;</w:t>
      </w:r>
    </w:p>
    <w:p w14:paraId="1643BAE8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529D9">
        <w:rPr>
          <w:sz w:val="28"/>
          <w:szCs w:val="28"/>
        </w:rPr>
        <w:t>лицо скрыло вещь, источник ее получения, факт принадлежности другому лицу или идентифицирующие признаки вещи;</w:t>
      </w:r>
    </w:p>
    <w:p w14:paraId="3F661B4A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529D9">
        <w:rPr>
          <w:sz w:val="28"/>
          <w:szCs w:val="28"/>
        </w:rPr>
        <w:t xml:space="preserve">цель - обратить вещь в свою пользу или в пользу иных, </w:t>
      </w:r>
      <w:proofErr w:type="spellStart"/>
      <w:r w:rsidRPr="004529D9">
        <w:rPr>
          <w:sz w:val="28"/>
          <w:szCs w:val="28"/>
        </w:rPr>
        <w:t>неуправомоченных</w:t>
      </w:r>
      <w:proofErr w:type="spellEnd"/>
      <w:r w:rsidRPr="004529D9">
        <w:rPr>
          <w:sz w:val="28"/>
          <w:szCs w:val="28"/>
        </w:rPr>
        <w:t xml:space="preserve"> лиц;</w:t>
      </w:r>
    </w:p>
    <w:p w14:paraId="4B31CAE3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- собственнику или законному владельцу вещи причинен ущерб.</w:t>
      </w:r>
    </w:p>
    <w:p w14:paraId="50413A9C" w14:textId="77777777" w:rsidR="00AC4477" w:rsidRDefault="00AC4477" w:rsidP="00AC4477">
      <w:pPr>
        <w:ind w:firstLine="851"/>
        <w:contextualSpacing/>
        <w:jc w:val="both"/>
        <w:rPr>
          <w:sz w:val="28"/>
          <w:szCs w:val="28"/>
        </w:rPr>
      </w:pPr>
    </w:p>
    <w:p w14:paraId="71724BD5" w14:textId="77777777" w:rsidR="00AC4477" w:rsidRDefault="00AC4477" w:rsidP="00AC4477">
      <w:pPr>
        <w:ind w:firstLine="851"/>
        <w:contextualSpacing/>
        <w:jc w:val="both"/>
        <w:rPr>
          <w:sz w:val="28"/>
          <w:szCs w:val="28"/>
        </w:rPr>
      </w:pPr>
    </w:p>
    <w:p w14:paraId="48D4306D" w14:textId="77777777" w:rsidR="00AC4477" w:rsidRPr="004529D9" w:rsidRDefault="00AC4477" w:rsidP="00AC4477">
      <w:pPr>
        <w:ind w:firstLine="851"/>
        <w:contextualSpacing/>
        <w:jc w:val="both"/>
        <w:rPr>
          <w:sz w:val="28"/>
          <w:szCs w:val="28"/>
        </w:rPr>
      </w:pPr>
      <w:r w:rsidRPr="004529D9">
        <w:rPr>
          <w:sz w:val="28"/>
          <w:szCs w:val="28"/>
        </w:rPr>
        <w:t>Преступником могут признать и того, кто наблюдает потерю вещи владельц</w:t>
      </w:r>
      <w:r>
        <w:rPr>
          <w:sz w:val="28"/>
          <w:szCs w:val="28"/>
        </w:rPr>
        <w:t>ем</w:t>
      </w:r>
      <w:r w:rsidRPr="004529D9">
        <w:rPr>
          <w:sz w:val="28"/>
          <w:szCs w:val="28"/>
        </w:rPr>
        <w:t>, может сразу сообщить о потере владельцу и вернуть ему вещь, но тайно завладевает ею.</w:t>
      </w:r>
    </w:p>
    <w:p w14:paraId="0F529DCB" w14:textId="77777777" w:rsidR="00AC4477" w:rsidRDefault="00AC4477" w:rsidP="00AC4477">
      <w:pPr>
        <w:ind w:right="-1"/>
        <w:rPr>
          <w:sz w:val="28"/>
          <w:szCs w:val="28"/>
        </w:rPr>
      </w:pPr>
    </w:p>
    <w:p w14:paraId="6F7C2034" w14:textId="77777777" w:rsidR="00AC4477" w:rsidRDefault="00AC4477" w:rsidP="00AC4477">
      <w:pPr>
        <w:ind w:right="-1"/>
        <w:rPr>
          <w:sz w:val="28"/>
          <w:szCs w:val="28"/>
        </w:rPr>
      </w:pPr>
    </w:p>
    <w:p w14:paraId="07EC5238" w14:textId="77777777" w:rsidR="00AC4477" w:rsidRDefault="00AC4477" w:rsidP="00AC4477">
      <w:pPr>
        <w:ind w:right="-1"/>
        <w:rPr>
          <w:sz w:val="28"/>
          <w:szCs w:val="28"/>
        </w:rPr>
      </w:pPr>
    </w:p>
    <w:p w14:paraId="101AF468" w14:textId="77777777" w:rsidR="00AC4477" w:rsidRDefault="00AC4477" w:rsidP="00AC4477">
      <w:pPr>
        <w:ind w:right="-1"/>
        <w:rPr>
          <w:sz w:val="28"/>
          <w:szCs w:val="28"/>
        </w:rPr>
      </w:pPr>
    </w:p>
    <w:p w14:paraId="751EE6E3" w14:textId="77777777" w:rsidR="00AC4477" w:rsidRDefault="00AC4477" w:rsidP="00AC4477">
      <w:pPr>
        <w:ind w:right="-1"/>
        <w:rPr>
          <w:sz w:val="28"/>
          <w:szCs w:val="28"/>
        </w:rPr>
      </w:pPr>
    </w:p>
    <w:p w14:paraId="3D8C79A4" w14:textId="77777777" w:rsidR="00AC4477" w:rsidRDefault="00AC4477" w:rsidP="00AC4477">
      <w:pPr>
        <w:ind w:right="-1"/>
        <w:rPr>
          <w:sz w:val="28"/>
          <w:szCs w:val="28"/>
        </w:rPr>
      </w:pPr>
    </w:p>
    <w:p w14:paraId="51236710" w14:textId="77777777" w:rsidR="00AC4477" w:rsidRDefault="00AC4477" w:rsidP="00AC4477">
      <w:pPr>
        <w:ind w:right="-1"/>
        <w:rPr>
          <w:sz w:val="28"/>
          <w:szCs w:val="28"/>
        </w:rPr>
      </w:pPr>
    </w:p>
    <w:p w14:paraId="5635AC86" w14:textId="77777777" w:rsidR="00AC4477" w:rsidRDefault="00AC4477" w:rsidP="00AC4477">
      <w:pPr>
        <w:ind w:right="-1"/>
        <w:rPr>
          <w:sz w:val="28"/>
          <w:szCs w:val="28"/>
        </w:rPr>
      </w:pPr>
    </w:p>
    <w:p w14:paraId="6428771B" w14:textId="77777777" w:rsidR="00AC4477" w:rsidRDefault="00AC4477" w:rsidP="00AC4477">
      <w:pPr>
        <w:ind w:right="-1"/>
        <w:rPr>
          <w:sz w:val="28"/>
          <w:szCs w:val="28"/>
        </w:rPr>
      </w:pPr>
    </w:p>
    <w:p w14:paraId="7491A955" w14:textId="77777777" w:rsidR="00F12C76" w:rsidRDefault="00F12C76" w:rsidP="00AC4477">
      <w:pPr>
        <w:jc w:val="both"/>
      </w:pPr>
    </w:p>
    <w:sectPr w:rsidR="00F12C76" w:rsidSect="008F506A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E9E0" w14:textId="77777777" w:rsidR="00A4616F" w:rsidRDefault="00000000">
    <w:pPr>
      <w:pStyle w:val="a3"/>
      <w:jc w:val="center"/>
    </w:pPr>
  </w:p>
  <w:p w14:paraId="19B82173" w14:textId="77777777" w:rsidR="00A4616F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B"/>
    <w:rsid w:val="0019693B"/>
    <w:rsid w:val="006C0B77"/>
    <w:rsid w:val="008242FF"/>
    <w:rsid w:val="00870751"/>
    <w:rsid w:val="00922C48"/>
    <w:rsid w:val="00AC447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E5C8"/>
  <w15:chartTrackingRefBased/>
  <w15:docId w15:val="{5C349AF7-8E39-42A6-9B10-25BBFCC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4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2023-03-20T17:33:00Z</dcterms:created>
  <dcterms:modified xsi:type="dcterms:W3CDTF">2023-03-20T17:33:00Z</dcterms:modified>
</cp:coreProperties>
</file>