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5" w:rsidRPr="00CA7C27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b/>
          <w:bCs/>
          <w:sz w:val="28"/>
          <w:szCs w:val="28"/>
        </w:rPr>
        <w:t>Правовой статус безработных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>Безработными являются граждане, соответствующие определенным критериям и состоящие на регистрационном учете в качестве безработных. Они имеют право, в частности, на получение пособия по безработице, на профессиональное обучение и дополнительное профессиональное образование, а также на ряд прочих мер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Безработными признаются трудоспособные граждане, которые соответствуют определенным критериям, при этом трудоспособный возраст граждан — это возраст от 16 лет до достижения возраста, дающего право на страховую пенсию по старости.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C27">
        <w:rPr>
          <w:rFonts w:ascii="Times New Roman" w:hAnsi="Times New Roman" w:cs="Times New Roman"/>
          <w:sz w:val="28"/>
          <w:szCs w:val="28"/>
        </w:rPr>
        <w:t>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 11 дней со дня подачи им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(или) сведений, необходимых для постановки на регистрационный учет безработного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C2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гражданину государственной услуги по содействию в поиске подходящей работы и иные сведения могут быть поданы в электронной форме с использованием Единой цифровой платформы в сфере занятости и трудовых отношений "Работа в России", Единого портала </w:t>
      </w:r>
      <w:proofErr w:type="spellStart"/>
      <w:r w:rsidRPr="00CA7C2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A7C27">
        <w:rPr>
          <w:rFonts w:ascii="Times New Roman" w:hAnsi="Times New Roman" w:cs="Times New Roman"/>
          <w:sz w:val="28"/>
          <w:szCs w:val="28"/>
        </w:rPr>
        <w:t xml:space="preserve"> или регионального портала </w:t>
      </w:r>
      <w:proofErr w:type="spellStart"/>
      <w:r w:rsidRPr="00CA7C2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A7C27">
        <w:rPr>
          <w:rFonts w:ascii="Times New Roman" w:hAnsi="Times New Roman" w:cs="Times New Roman"/>
          <w:sz w:val="28"/>
          <w:szCs w:val="28"/>
        </w:rPr>
        <w:t xml:space="preserve">, в том числе при личном посещении органов службы занятости и МФЦ. </w:t>
      </w:r>
      <w:proofErr w:type="gramEnd"/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Безработными не могут быть </w:t>
      </w:r>
      <w:proofErr w:type="gramStart"/>
      <w:r w:rsidRPr="00CA7C27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CA7C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1)занятые граждане (граждане, работающие по трудовому договору; граждане, зарегистрированные в качестве ИП; военнослужащие; студенты, обучающиеся по очной форме обучения (за исключением </w:t>
      </w:r>
      <w:proofErr w:type="gramStart"/>
      <w:r w:rsidRPr="00CA7C27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CA7C27">
        <w:rPr>
          <w:rFonts w:ascii="Times New Roman" w:hAnsi="Times New Roman" w:cs="Times New Roman"/>
          <w:sz w:val="28"/>
          <w:szCs w:val="28"/>
        </w:rPr>
        <w:t xml:space="preserve"> государственной службы занятости населения) и др.);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2)не </w:t>
      </w:r>
      <w:proofErr w:type="gramStart"/>
      <w:r w:rsidRPr="00CA7C27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CA7C27">
        <w:rPr>
          <w:rFonts w:ascii="Times New Roman" w:hAnsi="Times New Roman" w:cs="Times New Roman"/>
          <w:sz w:val="28"/>
          <w:szCs w:val="28"/>
        </w:rPr>
        <w:t xml:space="preserve"> 16-летнего возраста;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3)которым в установленном порядке назначены страховая пенсия по старости (в том числе досрочно) и (или) накопительная пенсия, либо пенсия, предусмотренная п. 2 ст. 32 Закона N 1032-1"О занятости населения в Российской Федерации", либо пенсия по старости или за выслугу лет по государственному пенсионному обеспечению;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4)отказавшиеся в течение 10 дней со дня их регистрации в органах службы занятости в целях поиска подходящей работы от двух вариантов подходящей работы;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lastRenderedPageBreak/>
        <w:t xml:space="preserve">5)не явившиеся без уважительных причин в срок, установленный органами службы занятости, для регистрации их в качестве безработных (за исключением инвалидов I и II групп, с которыми осуществляется взаимодействие в установленном порядке); </w:t>
      </w:r>
    </w:p>
    <w:p w:rsidR="00BC7085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 xml:space="preserve">6)осужденные по решению суда к исправительным либо принудительным работам, а также к наказанию в виде лишения свободы, если данное наказание не назначено условно; </w:t>
      </w:r>
    </w:p>
    <w:p w:rsidR="00BC7085" w:rsidRPr="00CA7C27" w:rsidRDefault="00BC7085" w:rsidP="00BC7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27">
        <w:rPr>
          <w:rFonts w:ascii="Times New Roman" w:hAnsi="Times New Roman" w:cs="Times New Roman"/>
          <w:sz w:val="28"/>
          <w:szCs w:val="28"/>
        </w:rPr>
        <w:t>7)представившие документы, содержащие заведомо ложные сведения об отсутствии работы и заработка, а также представившие другие недостоверные данные для признания их безработными.</w:t>
      </w:r>
    </w:p>
    <w:p w:rsidR="006D4471" w:rsidRPr="00BC7085" w:rsidRDefault="006D4471" w:rsidP="00BC70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4471" w:rsidRPr="00BC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85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C7085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2023-10-06T06:05:00Z</dcterms:created>
  <dcterms:modified xsi:type="dcterms:W3CDTF">2023-10-06T06:05:00Z</dcterms:modified>
</cp:coreProperties>
</file>