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64"/>
        <w:gridCol w:w="7522"/>
      </w:tblGrid>
      <w:tr w:rsidR="00754AC1" w:rsidTr="00754AC1">
        <w:tc>
          <w:tcPr>
            <w:tcW w:w="7393" w:type="dxa"/>
          </w:tcPr>
          <w:p w:rsidR="00754AC1" w:rsidRDefault="00754AC1">
            <w:bookmarkStart w:id="0" w:name="_GoBack"/>
            <w:bookmarkEnd w:id="0"/>
            <w:r w:rsidRPr="00754AC1">
              <w:rPr>
                <w:noProof/>
                <w:lang w:eastAsia="ru-RU"/>
              </w:rPr>
              <w:drawing>
                <wp:inline distT="0" distB="0" distL="0" distR="0" wp14:anchorId="40EDAE1A" wp14:editId="793CE279">
                  <wp:extent cx="4614334" cy="5252253"/>
                  <wp:effectExtent l="19050" t="19050" r="15240" b="24765"/>
                  <wp:docPr id="10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334" cy="525225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tbl>
            <w:tblPr>
              <w:tblW w:w="756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100"/>
              <w:gridCol w:w="2180"/>
              <w:gridCol w:w="4280"/>
            </w:tblGrid>
            <w:tr w:rsidR="00754AC1" w:rsidRPr="00754AC1" w:rsidTr="00754AC1">
              <w:trPr>
                <w:trHeight w:val="1285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  <w:lang w:eastAsia="ru-RU"/>
                    </w:rPr>
                    <w:t>№ (поля) реквизита ПД</w:t>
                  </w:r>
                </w:p>
              </w:tc>
              <w:tc>
                <w:tcPr>
                  <w:tcW w:w="2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  <w:lang w:eastAsia="ru-RU"/>
                    </w:rPr>
                    <w:t>Наименование (поля) реквизита платежного документа</w:t>
                  </w:r>
                </w:p>
              </w:tc>
              <w:tc>
                <w:tcPr>
                  <w:tcW w:w="4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754AC1" w:rsidRPr="00754AC1" w:rsidTr="00754AC1">
              <w:trPr>
                <w:trHeight w:val="1139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/>
                    <w:ind w:right="115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 xml:space="preserve">Наименование банка получателя средств </w:t>
                  </w:r>
                </w:p>
              </w:tc>
              <w:tc>
                <w:tcPr>
                  <w:tcW w:w="4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 xml:space="preserve">ОТДЕЛЕНИЕ ТУЛА БАНКА РОССИИ//УФК по Тульской области, </w:t>
                  </w:r>
                  <w:proofErr w:type="gramStart"/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 xml:space="preserve"> Тула</w:t>
                  </w:r>
                </w:p>
              </w:tc>
            </w:tr>
            <w:tr w:rsidR="00754AC1" w:rsidRPr="00754AC1" w:rsidTr="00754AC1">
              <w:trPr>
                <w:trHeight w:val="1023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/>
                    <w:ind w:right="115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 xml:space="preserve">БИК банка получателя средств (БИК ТОФК) </w:t>
                  </w:r>
                </w:p>
              </w:tc>
              <w:tc>
                <w:tcPr>
                  <w:tcW w:w="4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/>
                    <w:ind w:right="115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017003983</w:t>
                  </w:r>
                </w:p>
              </w:tc>
            </w:tr>
            <w:tr w:rsidR="00754AC1" w:rsidRPr="00754AC1" w:rsidTr="00754AC1">
              <w:trPr>
                <w:trHeight w:val="1941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/>
                    <w:ind w:left="115" w:right="115" w:hanging="115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 xml:space="preserve">№ счета банка получателя средств </w:t>
                  </w:r>
                </w:p>
                <w:p w:rsidR="00754AC1" w:rsidRPr="00754AC1" w:rsidRDefault="00754AC1" w:rsidP="00754AC1">
                  <w:pPr>
                    <w:spacing w:after="0"/>
                    <w:ind w:right="115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 xml:space="preserve">(номер банковского счета, входящего в </w:t>
                  </w:r>
                  <w:proofErr w:type="gramEnd"/>
                </w:p>
                <w:p w:rsidR="00754AC1" w:rsidRPr="00754AC1" w:rsidRDefault="00754AC1" w:rsidP="00754AC1">
                  <w:pPr>
                    <w:spacing w:after="0"/>
                    <w:ind w:right="115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 xml:space="preserve">состав единого казначейского счета) </w:t>
                  </w:r>
                </w:p>
              </w:tc>
              <w:tc>
                <w:tcPr>
                  <w:tcW w:w="4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40102810445370000059</w:t>
                  </w:r>
                </w:p>
              </w:tc>
            </w:tr>
            <w:tr w:rsidR="00754AC1" w:rsidRPr="00754AC1" w:rsidTr="00754AC1">
              <w:trPr>
                <w:trHeight w:val="2163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2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4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 xml:space="preserve">Управление Федерального казначейства по Тульской области  (ИФНС России по городу Кирову) </w:t>
                  </w:r>
                </w:p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8"/>
                      <w:szCs w:val="28"/>
                      <w:lang w:eastAsia="ru-RU"/>
                    </w:rPr>
                    <w:t>указывается</w:t>
                  </w:r>
                  <w:proofErr w:type="gramEnd"/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8"/>
                      <w:szCs w:val="28"/>
                      <w:lang w:eastAsia="ru-RU"/>
                    </w:rPr>
                    <w:t xml:space="preserve">  НО  по месту постановки на учет</w:t>
                  </w:r>
                </w:p>
              </w:tc>
            </w:tr>
            <w:tr w:rsidR="00754AC1" w:rsidRPr="00754AC1" w:rsidTr="00754AC1">
              <w:trPr>
                <w:trHeight w:val="720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/>
                    <w:ind w:right="115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 xml:space="preserve">Номер казначейского счета </w:t>
                  </w:r>
                </w:p>
              </w:tc>
              <w:tc>
                <w:tcPr>
                  <w:tcW w:w="4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9EBF5"/>
                  <w:tcMar>
                    <w:top w:w="56" w:type="dxa"/>
                    <w:left w:w="34" w:type="dxa"/>
                    <w:bottom w:w="56" w:type="dxa"/>
                    <w:right w:w="34" w:type="dxa"/>
                  </w:tcMar>
                  <w:hideMark/>
                </w:tcPr>
                <w:p w:rsidR="00754AC1" w:rsidRPr="00754AC1" w:rsidRDefault="00754AC1" w:rsidP="00754AC1">
                  <w:pPr>
                    <w:spacing w:after="0"/>
                    <w:ind w:right="115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54AC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  <w:lang w:eastAsia="ru-RU"/>
                    </w:rPr>
                    <w:t>03100643000000018500</w:t>
                  </w:r>
                </w:p>
              </w:tc>
            </w:tr>
          </w:tbl>
          <w:p w:rsidR="00754AC1" w:rsidRDefault="00754AC1"/>
        </w:tc>
      </w:tr>
    </w:tbl>
    <w:p w:rsidR="00DB2C7B" w:rsidRDefault="00DB2C7B"/>
    <w:sectPr w:rsidR="00DB2C7B" w:rsidSect="00754AC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C1"/>
    <w:rsid w:val="00462129"/>
    <w:rsid w:val="00754AC1"/>
    <w:rsid w:val="00C727DB"/>
    <w:rsid w:val="00D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5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5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Семушина</dc:creator>
  <cp:lastModifiedBy>Никифорова Любовь Афанасьевна</cp:lastModifiedBy>
  <cp:revision>2</cp:revision>
  <cp:lastPrinted>2022-11-22T12:19:00Z</cp:lastPrinted>
  <dcterms:created xsi:type="dcterms:W3CDTF">2022-11-23T06:05:00Z</dcterms:created>
  <dcterms:modified xsi:type="dcterms:W3CDTF">2022-11-23T06:05:00Z</dcterms:modified>
</cp:coreProperties>
</file>