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AE" w:rsidRPr="00A104AE" w:rsidRDefault="00A104AE" w:rsidP="00A104AE">
      <w:pPr>
        <w:spacing w:after="0"/>
        <w:jc w:val="center"/>
        <w:rPr>
          <w:rFonts w:ascii="Times New Roman" w:hAnsi="Times New Roman" w:cs="Times New Roman"/>
          <w:b/>
          <w:sz w:val="28"/>
          <w:szCs w:val="28"/>
        </w:rPr>
      </w:pPr>
      <w:r w:rsidRPr="00A104AE">
        <w:rPr>
          <w:rFonts w:ascii="Times New Roman" w:hAnsi="Times New Roman" w:cs="Times New Roman"/>
          <w:b/>
          <w:sz w:val="28"/>
          <w:szCs w:val="28"/>
        </w:rPr>
        <w:t xml:space="preserve">Доклад </w:t>
      </w:r>
    </w:p>
    <w:p w:rsidR="00A104AE" w:rsidRPr="00A104AE" w:rsidRDefault="00A104AE" w:rsidP="00A104AE">
      <w:pPr>
        <w:spacing w:after="0"/>
        <w:jc w:val="center"/>
        <w:rPr>
          <w:rFonts w:ascii="Times New Roman" w:hAnsi="Times New Roman" w:cs="Times New Roman"/>
          <w:b/>
          <w:sz w:val="28"/>
          <w:szCs w:val="28"/>
        </w:rPr>
      </w:pPr>
      <w:r w:rsidRPr="00A104AE">
        <w:rPr>
          <w:rFonts w:ascii="Times New Roman" w:hAnsi="Times New Roman" w:cs="Times New Roman"/>
          <w:b/>
          <w:sz w:val="28"/>
          <w:szCs w:val="28"/>
        </w:rPr>
        <w:t>об осуществлении государственного контроля (надзора), муниципального контроля за сохранно</w:t>
      </w:r>
      <w:r w:rsidR="00B97CBD">
        <w:rPr>
          <w:rFonts w:ascii="Times New Roman" w:hAnsi="Times New Roman" w:cs="Times New Roman"/>
          <w:b/>
          <w:sz w:val="28"/>
          <w:szCs w:val="28"/>
        </w:rPr>
        <w:t>стью автомобильных дорог за 2021</w:t>
      </w:r>
      <w:r w:rsidRPr="00A104AE">
        <w:rPr>
          <w:rFonts w:ascii="Times New Roman" w:hAnsi="Times New Roman" w:cs="Times New Roman"/>
          <w:b/>
          <w:sz w:val="28"/>
          <w:szCs w:val="28"/>
        </w:rPr>
        <w:t xml:space="preserve"> год на территории </w:t>
      </w:r>
      <w:r w:rsidRPr="00A104AE">
        <w:rPr>
          <w:rFonts w:ascii="Times New Roman" w:hAnsi="Times New Roman" w:cs="Times New Roman"/>
          <w:b/>
          <w:bCs/>
          <w:sz w:val="28"/>
          <w:szCs w:val="28"/>
        </w:rPr>
        <w:t xml:space="preserve">муниципального образования </w:t>
      </w:r>
      <w:r w:rsidRPr="00A104AE">
        <w:rPr>
          <w:rFonts w:ascii="Times New Roman" w:hAnsi="Times New Roman" w:cs="Times New Roman"/>
          <w:b/>
          <w:sz w:val="28"/>
          <w:szCs w:val="28"/>
        </w:rPr>
        <w:t xml:space="preserve">Нагорский муниципальный район </w:t>
      </w:r>
    </w:p>
    <w:p w:rsidR="00A104AE" w:rsidRPr="00A104AE" w:rsidRDefault="00A104AE" w:rsidP="00A104AE">
      <w:pPr>
        <w:spacing w:after="0"/>
        <w:jc w:val="center"/>
        <w:rPr>
          <w:rFonts w:ascii="Times New Roman" w:hAnsi="Times New Roman" w:cs="Times New Roman"/>
          <w:b/>
          <w:sz w:val="28"/>
          <w:szCs w:val="28"/>
        </w:rPr>
      </w:pPr>
      <w:r w:rsidRPr="00A104AE">
        <w:rPr>
          <w:rFonts w:ascii="Times New Roman" w:hAnsi="Times New Roman" w:cs="Times New Roman"/>
          <w:b/>
          <w:sz w:val="28"/>
          <w:szCs w:val="28"/>
        </w:rPr>
        <w:t>Кировской области.</w:t>
      </w:r>
    </w:p>
    <w:p w:rsidR="00A104AE" w:rsidRPr="00A104AE" w:rsidRDefault="00A104AE" w:rsidP="00A104AE">
      <w:pPr>
        <w:spacing w:after="0"/>
        <w:jc w:val="both"/>
        <w:rPr>
          <w:rFonts w:ascii="Times New Roman" w:hAnsi="Times New Roman" w:cs="Times New Roman"/>
          <w:sz w:val="28"/>
          <w:szCs w:val="28"/>
        </w:rPr>
      </w:pP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Раздел 1.</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Состояние нормативно-правового регулирования в</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соответствующей сфере деятельности</w:t>
      </w:r>
    </w:p>
    <w:p w:rsidR="00A104AE" w:rsidRPr="00A104AE" w:rsidRDefault="00A104AE" w:rsidP="00A104AE">
      <w:pPr>
        <w:pStyle w:val="consplusnormal"/>
        <w:spacing w:before="0" w:beforeAutospacing="0" w:after="0" w:afterAutospacing="0"/>
        <w:ind w:firstLine="708"/>
        <w:jc w:val="both"/>
        <w:rPr>
          <w:sz w:val="28"/>
          <w:szCs w:val="28"/>
        </w:rPr>
      </w:pPr>
    </w:p>
    <w:p w:rsidR="00A104AE" w:rsidRPr="00A104AE" w:rsidRDefault="00A104AE" w:rsidP="00A104AE">
      <w:pPr>
        <w:pStyle w:val="consplusnormal"/>
        <w:spacing w:before="0" w:beforeAutospacing="0" w:after="0" w:afterAutospacing="0"/>
        <w:ind w:firstLine="708"/>
        <w:jc w:val="both"/>
        <w:rPr>
          <w:sz w:val="28"/>
          <w:szCs w:val="28"/>
        </w:rPr>
      </w:pPr>
      <w:r w:rsidRPr="00A104AE">
        <w:rPr>
          <w:sz w:val="28"/>
          <w:szCs w:val="28"/>
        </w:rPr>
        <w:t xml:space="preserve">Основными нормативно-правовыми актами, на основе которых осуществляется функция муниципального дорожного контроля являются: </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 </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  Кодекс Российской Федерации об административных правонарушениях от 30.12.2001 № 195-ФЗ (далее – КоАП РФ); </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 Федеральный закон от 06.10.2003 № 131-ФЗ «Об общих принципах организации местного самоуправления в Российской Федерации»; </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Устав муниципального образования Нагорский муниципальный район Кировской области;</w:t>
      </w:r>
    </w:p>
    <w:p w:rsid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Административный регламент по сохранности автомобильных дорог на территории муниципального образования Нагорский муниципальный район Кировской области, утвержденный постановлением администрации Нагорско</w:t>
      </w:r>
      <w:r w:rsidR="00481500">
        <w:rPr>
          <w:rFonts w:ascii="Times New Roman" w:hAnsi="Times New Roman" w:cs="Times New Roman"/>
          <w:sz w:val="28"/>
          <w:szCs w:val="28"/>
        </w:rPr>
        <w:t xml:space="preserve">го района от 14.11.2019 № 525-П </w:t>
      </w:r>
      <w:proofErr w:type="gramStart"/>
      <w:r w:rsidR="00481500">
        <w:rPr>
          <w:rFonts w:ascii="Times New Roman" w:hAnsi="Times New Roman" w:cs="Times New Roman"/>
          <w:sz w:val="28"/>
          <w:szCs w:val="28"/>
        </w:rPr>
        <w:t>( утратил</w:t>
      </w:r>
      <w:proofErr w:type="gramEnd"/>
      <w:r w:rsidR="00481500">
        <w:rPr>
          <w:rFonts w:ascii="Times New Roman" w:hAnsi="Times New Roman" w:cs="Times New Roman"/>
          <w:sz w:val="28"/>
          <w:szCs w:val="28"/>
        </w:rPr>
        <w:t xml:space="preserve"> силу 30.12.2021 г.)</w:t>
      </w:r>
    </w:p>
    <w:p w:rsidR="00A104AE" w:rsidRDefault="00A104AE" w:rsidP="00A104AE">
      <w:pPr>
        <w:spacing w:after="0"/>
        <w:ind w:firstLine="708"/>
        <w:jc w:val="both"/>
        <w:rPr>
          <w:rFonts w:ascii="Times New Roman" w:hAnsi="Times New Roman" w:cs="Times New Roman"/>
          <w:sz w:val="28"/>
          <w:szCs w:val="28"/>
        </w:rPr>
      </w:pPr>
      <w:r w:rsidRPr="00A104AE">
        <w:rPr>
          <w:rFonts w:ascii="Times New Roman" w:hAnsi="Times New Roman" w:cs="Times New Roman"/>
          <w:sz w:val="28"/>
          <w:szCs w:val="28"/>
        </w:rPr>
        <w:t>Данные нормативные правовые акты размещены на официальном сайте муниципального образования Нагорский муниципальный район Кировской области). Проведена антикоррупционная экспертиза правовых актов, коррупционных факторов не выявлено.</w:t>
      </w:r>
    </w:p>
    <w:p w:rsidR="008A6811" w:rsidRPr="00A104AE" w:rsidRDefault="008A6811" w:rsidP="00A104AE">
      <w:pPr>
        <w:spacing w:after="0"/>
        <w:ind w:firstLine="708"/>
        <w:jc w:val="both"/>
        <w:rPr>
          <w:rFonts w:ascii="Times New Roman" w:hAnsi="Times New Roman" w:cs="Times New Roman"/>
          <w:sz w:val="28"/>
          <w:szCs w:val="28"/>
        </w:rPr>
      </w:pPr>
    </w:p>
    <w:p w:rsidR="00A104AE" w:rsidRPr="00A104AE" w:rsidRDefault="00A104AE" w:rsidP="00A104AE">
      <w:pPr>
        <w:spacing w:after="0"/>
        <w:rPr>
          <w:rFonts w:ascii="Times New Roman" w:hAnsi="Times New Roman" w:cs="Times New Roman"/>
          <w:sz w:val="28"/>
          <w:szCs w:val="28"/>
        </w:rPr>
      </w:pP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Раздел 2.</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Организация государственного контроля (надзора),</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муниципального контроля</w:t>
      </w:r>
    </w:p>
    <w:p w:rsidR="00A104AE" w:rsidRPr="00A104AE" w:rsidRDefault="00A104AE" w:rsidP="00A104AE">
      <w:pPr>
        <w:spacing w:after="0"/>
        <w:rPr>
          <w:rFonts w:ascii="Times New Roman" w:hAnsi="Times New Roman" w:cs="Times New Roman"/>
          <w:sz w:val="28"/>
          <w:szCs w:val="28"/>
        </w:rPr>
      </w:pPr>
    </w:p>
    <w:p w:rsidR="00A104AE" w:rsidRPr="00A104AE" w:rsidRDefault="00A104AE" w:rsidP="00A104AE">
      <w:pPr>
        <w:autoSpaceDE w:val="0"/>
        <w:autoSpaceDN w:val="0"/>
        <w:adjustRightInd w:val="0"/>
        <w:spacing w:after="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lastRenderedPageBreak/>
        <w:t>а) сведения об организационной структуре и системе управления органов государственного контроля (надзора), муниципального контроля:</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муниципальный дорожный контроль на территории муниципального образования Нагорский муниципальный район Кировской области осуществляет заведующий отделом жизнеобеспечения администрации Нагорского района.  </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б) перечень и описание основных функций: </w:t>
      </w:r>
    </w:p>
    <w:p w:rsidR="00A104AE" w:rsidRPr="00A104AE" w:rsidRDefault="00A104AE" w:rsidP="00A104AE">
      <w:pPr>
        <w:pStyle w:val="consplusnormal"/>
        <w:spacing w:before="0" w:beforeAutospacing="0" w:after="0" w:afterAutospacing="0"/>
        <w:jc w:val="both"/>
        <w:rPr>
          <w:color w:val="5D573E"/>
          <w:sz w:val="28"/>
          <w:szCs w:val="28"/>
        </w:rPr>
      </w:pPr>
      <w:r w:rsidRPr="00A104AE">
        <w:rPr>
          <w:sz w:val="28"/>
          <w:szCs w:val="28"/>
        </w:rPr>
        <w:t xml:space="preserve">в функции по муниципальному дорожному </w:t>
      </w:r>
      <w:proofErr w:type="gramStart"/>
      <w:r w:rsidRPr="00A104AE">
        <w:rPr>
          <w:sz w:val="28"/>
          <w:szCs w:val="28"/>
        </w:rPr>
        <w:t>контролю  входит</w:t>
      </w:r>
      <w:proofErr w:type="gramEnd"/>
      <w:r w:rsidRPr="00A104AE">
        <w:rPr>
          <w:sz w:val="28"/>
          <w:szCs w:val="28"/>
        </w:rPr>
        <w:t xml:space="preserve"> контроль за: </w:t>
      </w:r>
    </w:p>
    <w:p w:rsidR="00A104AE" w:rsidRPr="00A104AE" w:rsidRDefault="00A104AE" w:rsidP="00A104AE">
      <w:pPr>
        <w:pStyle w:val="consplusnormal"/>
        <w:tabs>
          <w:tab w:val="left" w:pos="284"/>
        </w:tabs>
        <w:spacing w:before="0" w:beforeAutospacing="0" w:after="0" w:afterAutospacing="0"/>
        <w:jc w:val="both"/>
        <w:rPr>
          <w:sz w:val="28"/>
          <w:szCs w:val="28"/>
        </w:rPr>
      </w:pPr>
      <w:r w:rsidRPr="00A104AE">
        <w:rPr>
          <w:sz w:val="28"/>
          <w:szCs w:val="28"/>
        </w:rPr>
        <w:t xml:space="preserve">- выполнением юридическими, должностными и физическими лицами установленных требований дорожного законодательства о недопущении размещения в границах полос отвода объектов дорожного сервиса и других объектов и сооружений; </w:t>
      </w:r>
    </w:p>
    <w:p w:rsidR="00A104AE" w:rsidRDefault="00A104AE" w:rsidP="00A104AE">
      <w:pPr>
        <w:pStyle w:val="consplusnormal"/>
        <w:spacing w:before="0" w:beforeAutospacing="0" w:after="0" w:afterAutospacing="0"/>
        <w:jc w:val="both"/>
        <w:rPr>
          <w:sz w:val="28"/>
          <w:szCs w:val="28"/>
        </w:rPr>
      </w:pPr>
      <w:r w:rsidRPr="00A104AE">
        <w:rPr>
          <w:sz w:val="28"/>
          <w:szCs w:val="28"/>
        </w:rPr>
        <w:t xml:space="preserve">в) наименования и реквизиты нормативных правовых актов, регламентирующих порядок исполнения указанных функций: </w:t>
      </w:r>
    </w:p>
    <w:p w:rsidR="00923EF7" w:rsidRDefault="00923EF7" w:rsidP="00923EF7">
      <w:pPr>
        <w:spacing w:after="0"/>
        <w:jc w:val="both"/>
        <w:rPr>
          <w:sz w:val="28"/>
          <w:szCs w:val="28"/>
        </w:rPr>
      </w:pPr>
      <w:r>
        <w:rPr>
          <w:rFonts w:ascii="Times New Roman" w:hAnsi="Times New Roman" w:cs="Times New Roman"/>
          <w:sz w:val="28"/>
          <w:szCs w:val="28"/>
        </w:rPr>
        <w:t>-</w:t>
      </w:r>
      <w:r w:rsidRPr="00A104AE">
        <w:rPr>
          <w:rFonts w:ascii="Times New Roman" w:hAnsi="Times New Roman" w:cs="Times New Roman"/>
          <w:sz w:val="28"/>
          <w:szCs w:val="28"/>
        </w:rPr>
        <w:t>Административный регламент по сохранности автомобильных дорог на территории муниципального образования Нагорский муниципальный район Кировской области, утвержденный постановлением администрации Нагорско</w:t>
      </w:r>
      <w:r>
        <w:rPr>
          <w:rFonts w:ascii="Times New Roman" w:hAnsi="Times New Roman" w:cs="Times New Roman"/>
          <w:sz w:val="28"/>
          <w:szCs w:val="28"/>
        </w:rPr>
        <w:t>го района от 14.11.2019 № 525</w:t>
      </w:r>
      <w:r>
        <w:rPr>
          <w:rFonts w:ascii="Times New Roman" w:hAnsi="Times New Roman" w:cs="Times New Roman"/>
          <w:sz w:val="28"/>
          <w:szCs w:val="28"/>
        </w:rPr>
        <w:t xml:space="preserve">-П </w:t>
      </w:r>
      <w:bookmarkStart w:id="0" w:name="_GoBack"/>
      <w:bookmarkEnd w:id="0"/>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xml:space="preserve">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 </w:t>
      </w:r>
    </w:p>
    <w:p w:rsidR="00A104AE" w:rsidRPr="00A104AE" w:rsidRDefault="00A104AE" w:rsidP="00A104AE">
      <w:pPr>
        <w:pStyle w:val="a3"/>
        <w:ind w:firstLine="567"/>
        <w:jc w:val="both"/>
        <w:rPr>
          <w:b/>
          <w:sz w:val="28"/>
          <w:szCs w:val="28"/>
        </w:rPr>
      </w:pPr>
      <w:r w:rsidRPr="00A104AE">
        <w:rPr>
          <w:rStyle w:val="a4"/>
          <w:sz w:val="28"/>
          <w:szCs w:val="28"/>
        </w:rPr>
        <w:t>- м</w:t>
      </w:r>
      <w:r w:rsidRPr="00A104AE">
        <w:rPr>
          <w:sz w:val="28"/>
          <w:szCs w:val="28"/>
        </w:rPr>
        <w:t xml:space="preserve">униципальный дорожный контроль </w:t>
      </w:r>
      <w:r w:rsidRPr="00A104AE">
        <w:rPr>
          <w:bCs/>
          <w:sz w:val="28"/>
          <w:szCs w:val="28"/>
        </w:rPr>
        <w:t xml:space="preserve">на территории муниципального образования </w:t>
      </w:r>
      <w:r w:rsidRPr="00A104AE">
        <w:rPr>
          <w:sz w:val="28"/>
          <w:szCs w:val="28"/>
        </w:rPr>
        <w:t xml:space="preserve">Нагорский муниципальный район Кировской области осуществляется во взаимодействии с прокуратурой Нагорского района, в виде согласования данным органом проведения внеплановой проверки. </w:t>
      </w:r>
    </w:p>
    <w:p w:rsidR="00A104AE" w:rsidRPr="00A104AE" w:rsidRDefault="00A104AE" w:rsidP="00A104AE">
      <w:pPr>
        <w:pStyle w:val="a3"/>
        <w:jc w:val="both"/>
        <w:rPr>
          <w:sz w:val="28"/>
          <w:szCs w:val="28"/>
        </w:rPr>
      </w:pPr>
      <w:r w:rsidRPr="00A104AE">
        <w:rPr>
          <w:bCs/>
          <w:sz w:val="28"/>
          <w:szCs w:val="28"/>
        </w:rPr>
        <w:t>д) сведения о выполнении функции по осуществлению муниципального дорожного контроля подведомственными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A104AE" w:rsidRPr="00A104AE" w:rsidRDefault="00A104AE" w:rsidP="00A104AE">
      <w:pPr>
        <w:pStyle w:val="a3"/>
        <w:ind w:firstLine="708"/>
        <w:jc w:val="both"/>
        <w:rPr>
          <w:sz w:val="28"/>
          <w:szCs w:val="28"/>
        </w:rPr>
      </w:pPr>
      <w:r w:rsidRPr="00A104AE">
        <w:rPr>
          <w:sz w:val="28"/>
          <w:szCs w:val="28"/>
        </w:rPr>
        <w:t>Подведомственных организаций, осуществляющих функции муниципального дорожного контроля нет.</w:t>
      </w:r>
    </w:p>
    <w:p w:rsidR="00A104AE" w:rsidRPr="00A104AE" w:rsidRDefault="00A104AE" w:rsidP="00A104AE">
      <w:pPr>
        <w:pStyle w:val="a3"/>
        <w:jc w:val="both"/>
        <w:rPr>
          <w:sz w:val="28"/>
          <w:szCs w:val="28"/>
        </w:rPr>
      </w:pPr>
      <w:r w:rsidRPr="00A104AE">
        <w:rPr>
          <w:bCs/>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A104AE" w:rsidRPr="008A6811" w:rsidRDefault="00A104AE" w:rsidP="00A104AE">
      <w:pPr>
        <w:pStyle w:val="consplusnormal"/>
        <w:spacing w:before="0" w:beforeAutospacing="0" w:after="0" w:afterAutospacing="0"/>
        <w:jc w:val="both"/>
        <w:rPr>
          <w:b/>
          <w:sz w:val="28"/>
          <w:szCs w:val="28"/>
        </w:rPr>
      </w:pPr>
      <w:r w:rsidRPr="00A104AE">
        <w:rPr>
          <w:rStyle w:val="a4"/>
          <w:sz w:val="28"/>
          <w:szCs w:val="28"/>
        </w:rPr>
        <w:t xml:space="preserve">- </w:t>
      </w:r>
      <w:r w:rsidRPr="008A6811">
        <w:rPr>
          <w:rStyle w:val="a4"/>
          <w:b w:val="0"/>
          <w:sz w:val="28"/>
          <w:szCs w:val="28"/>
        </w:rPr>
        <w:t>эксперты и экспертные организации к выполнению мероприятий по контролю – не привлекались.</w:t>
      </w:r>
      <w:r w:rsidRPr="008A6811">
        <w:rPr>
          <w:b/>
          <w:sz w:val="28"/>
          <w:szCs w:val="28"/>
        </w:rPr>
        <w:t xml:space="preserve">   </w:t>
      </w:r>
    </w:p>
    <w:p w:rsidR="00A104AE" w:rsidRPr="00A104AE" w:rsidRDefault="00A104AE" w:rsidP="00A104AE">
      <w:pPr>
        <w:pStyle w:val="consplusnormal"/>
        <w:spacing w:before="0" w:beforeAutospacing="0" w:after="0" w:afterAutospacing="0"/>
        <w:jc w:val="both"/>
        <w:rPr>
          <w:b/>
          <w:sz w:val="28"/>
          <w:szCs w:val="28"/>
        </w:rPr>
      </w:pP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Раздел 3.</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Финансовое и кадровое обеспечение государственного контроля (надзора), муниципального контроля</w:t>
      </w:r>
    </w:p>
    <w:p w:rsidR="00A104AE" w:rsidRPr="00A104AE" w:rsidRDefault="00A104AE" w:rsidP="00A104AE">
      <w:pPr>
        <w:spacing w:after="0"/>
        <w:rPr>
          <w:rFonts w:ascii="Times New Roman" w:hAnsi="Times New Roman" w:cs="Times New Roman"/>
          <w:sz w:val="28"/>
          <w:szCs w:val="28"/>
        </w:rPr>
      </w:pP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lastRenderedPageBreak/>
        <w:t xml:space="preserve">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расчёте на объём исполненных в отчётный период контрольных  функций): </w:t>
      </w:r>
    </w:p>
    <w:p w:rsidR="00A104AE" w:rsidRPr="00A104AE" w:rsidRDefault="00A104AE" w:rsidP="00A104AE">
      <w:pPr>
        <w:spacing w:after="0"/>
        <w:ind w:firstLine="708"/>
        <w:jc w:val="both"/>
        <w:rPr>
          <w:rFonts w:ascii="Times New Roman" w:hAnsi="Times New Roman" w:cs="Times New Roman"/>
          <w:i/>
          <w:sz w:val="28"/>
          <w:szCs w:val="28"/>
        </w:rPr>
      </w:pPr>
      <w:r w:rsidRPr="00A104AE">
        <w:rPr>
          <w:rFonts w:ascii="Times New Roman" w:hAnsi="Times New Roman" w:cs="Times New Roman"/>
          <w:sz w:val="28"/>
          <w:szCs w:val="28"/>
        </w:rPr>
        <w:t xml:space="preserve">Денежные средства на осуществление муниципального дорожного контроля на территории </w:t>
      </w:r>
      <w:r w:rsidRPr="00A104AE">
        <w:rPr>
          <w:rFonts w:ascii="Times New Roman" w:hAnsi="Times New Roman" w:cs="Times New Roman"/>
          <w:bCs/>
          <w:sz w:val="28"/>
          <w:szCs w:val="28"/>
        </w:rPr>
        <w:t xml:space="preserve">муниципального образования </w:t>
      </w:r>
      <w:r w:rsidRPr="00A104AE">
        <w:rPr>
          <w:rFonts w:ascii="Times New Roman" w:hAnsi="Times New Roman" w:cs="Times New Roman"/>
          <w:sz w:val="28"/>
          <w:szCs w:val="28"/>
        </w:rPr>
        <w:t>Нагорский муниципальный район Кировской области не предусмотрены.</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б) данные о штатной численности работников органа муниципального дорожного контроля, выполняющих функции по контролю, и об укомплектованности штатной численности: </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В администрации Нагорского района не предусмотрена штатная единица специалиста по муниципальному дорожному контролю. </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в) сведения о квалификации работников, о мероприятиях по повышению их квалификации: </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 работник, занимающий должность заведующего отделом жизнеобеспечения имеет высшее образование; </w:t>
      </w:r>
    </w:p>
    <w:p w:rsidR="00A104AE" w:rsidRPr="008A6811" w:rsidRDefault="00A104AE" w:rsidP="00A104AE">
      <w:pPr>
        <w:pStyle w:val="consplusnormal"/>
        <w:spacing w:before="0" w:beforeAutospacing="0" w:after="0" w:afterAutospacing="0"/>
        <w:jc w:val="both"/>
        <w:rPr>
          <w:b/>
          <w:sz w:val="28"/>
          <w:szCs w:val="28"/>
        </w:rPr>
      </w:pPr>
      <w:r w:rsidRPr="008A6811">
        <w:rPr>
          <w:rStyle w:val="a4"/>
          <w:b w:val="0"/>
          <w:sz w:val="28"/>
          <w:szCs w:val="28"/>
        </w:rPr>
        <w:t>г) данные о средней нагрузке на 1 работника по фактически выполненному в отчётный период объёму функций по контролю:</w:t>
      </w:r>
      <w:r w:rsidRPr="008A6811">
        <w:rPr>
          <w:b/>
          <w:sz w:val="28"/>
          <w:szCs w:val="28"/>
        </w:rPr>
        <w:t xml:space="preserve"> </w:t>
      </w:r>
    </w:p>
    <w:p w:rsidR="00A104AE" w:rsidRPr="008A6811" w:rsidRDefault="00A104AE" w:rsidP="00A104AE">
      <w:pPr>
        <w:pStyle w:val="consplusnormal"/>
        <w:spacing w:before="0" w:beforeAutospacing="0" w:after="0" w:afterAutospacing="0"/>
        <w:jc w:val="both"/>
        <w:rPr>
          <w:b/>
          <w:sz w:val="28"/>
          <w:szCs w:val="28"/>
        </w:rPr>
      </w:pPr>
      <w:r w:rsidRPr="008A6811">
        <w:rPr>
          <w:rStyle w:val="a4"/>
          <w:b w:val="0"/>
          <w:sz w:val="28"/>
          <w:szCs w:val="28"/>
        </w:rPr>
        <w:t xml:space="preserve">- нагрузка на 1 работника по выполненному в отчётный период объёму функций по контролю составляет - стопроцентный объём выполненных функций по контролю; </w:t>
      </w:r>
    </w:p>
    <w:p w:rsidR="00A104AE" w:rsidRPr="00A104AE" w:rsidRDefault="00A104AE" w:rsidP="00A104AE">
      <w:pPr>
        <w:spacing w:after="0"/>
        <w:rPr>
          <w:rFonts w:ascii="Times New Roman" w:hAnsi="Times New Roman" w:cs="Times New Roman"/>
          <w:sz w:val="28"/>
          <w:szCs w:val="28"/>
        </w:rPr>
      </w:pPr>
      <w:r w:rsidRPr="00A104AE">
        <w:rPr>
          <w:rFonts w:ascii="Times New Roman" w:hAnsi="Times New Roman" w:cs="Times New Roman"/>
          <w:sz w:val="28"/>
          <w:szCs w:val="28"/>
        </w:rPr>
        <w:t>д) численность экспертов и представителей экспертных организаций, привлекаемых к проведению мероприятий по контролю – отсутствует.</w:t>
      </w:r>
    </w:p>
    <w:p w:rsidR="00A104AE" w:rsidRPr="00A104AE" w:rsidRDefault="00A104AE" w:rsidP="00A104AE">
      <w:pPr>
        <w:spacing w:after="0"/>
        <w:rPr>
          <w:rFonts w:ascii="Times New Roman" w:hAnsi="Times New Roman" w:cs="Times New Roman"/>
          <w:sz w:val="28"/>
          <w:szCs w:val="28"/>
        </w:rPr>
      </w:pP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Раздел 4.</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Проведение государственного контроля (надзора),</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муниципального контроля</w:t>
      </w:r>
    </w:p>
    <w:p w:rsidR="00A104AE" w:rsidRPr="00A104AE" w:rsidRDefault="00A104AE" w:rsidP="00A104AE">
      <w:pPr>
        <w:spacing w:after="0"/>
        <w:rPr>
          <w:rFonts w:ascii="Times New Roman" w:hAnsi="Times New Roman" w:cs="Times New Roman"/>
          <w:sz w:val="28"/>
          <w:szCs w:val="28"/>
        </w:rPr>
      </w:pP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а) сведения, характеризующие выполненную в отчётный период работу по осуществлению муниципального дорожного контроля: </w:t>
      </w:r>
    </w:p>
    <w:p w:rsidR="00A104AE" w:rsidRPr="00A104AE" w:rsidRDefault="00A104AE" w:rsidP="00A104AE">
      <w:pPr>
        <w:spacing w:after="0"/>
        <w:ind w:firstLine="720"/>
        <w:jc w:val="both"/>
        <w:rPr>
          <w:rFonts w:ascii="Times New Roman" w:hAnsi="Times New Roman" w:cs="Times New Roman"/>
          <w:sz w:val="28"/>
          <w:szCs w:val="28"/>
        </w:rPr>
      </w:pPr>
      <w:r w:rsidRPr="00A104AE">
        <w:rPr>
          <w:rFonts w:ascii="Times New Roman" w:hAnsi="Times New Roman" w:cs="Times New Roman"/>
          <w:sz w:val="28"/>
          <w:szCs w:val="28"/>
        </w:rPr>
        <w:t xml:space="preserve">На территории </w:t>
      </w:r>
      <w:r w:rsidRPr="00A104AE">
        <w:rPr>
          <w:rFonts w:ascii="Times New Roman" w:hAnsi="Times New Roman" w:cs="Times New Roman"/>
          <w:bCs/>
          <w:sz w:val="28"/>
          <w:szCs w:val="28"/>
        </w:rPr>
        <w:t xml:space="preserve">муниципального образования </w:t>
      </w:r>
      <w:r w:rsidRPr="00A104AE">
        <w:rPr>
          <w:rFonts w:ascii="Times New Roman" w:hAnsi="Times New Roman" w:cs="Times New Roman"/>
          <w:sz w:val="28"/>
          <w:szCs w:val="28"/>
        </w:rPr>
        <w:t>Нагорский муниципальный район Кировской области по сост</w:t>
      </w:r>
      <w:r w:rsidR="008A6811">
        <w:rPr>
          <w:rFonts w:ascii="Times New Roman" w:hAnsi="Times New Roman" w:cs="Times New Roman"/>
          <w:sz w:val="28"/>
          <w:szCs w:val="28"/>
        </w:rPr>
        <w:t xml:space="preserve">оянию за </w:t>
      </w:r>
      <w:proofErr w:type="gramStart"/>
      <w:r w:rsidR="008A6811">
        <w:rPr>
          <w:rFonts w:ascii="Times New Roman" w:hAnsi="Times New Roman" w:cs="Times New Roman"/>
          <w:sz w:val="28"/>
          <w:szCs w:val="28"/>
        </w:rPr>
        <w:t>год  –</w:t>
      </w:r>
      <w:proofErr w:type="gramEnd"/>
      <w:r w:rsidR="008A6811">
        <w:rPr>
          <w:rFonts w:ascii="Times New Roman" w:hAnsi="Times New Roman" w:cs="Times New Roman"/>
          <w:sz w:val="28"/>
          <w:szCs w:val="28"/>
        </w:rPr>
        <w:t>  с 1 января 2021 года по 31 декабря 2021</w:t>
      </w:r>
      <w:r w:rsidRPr="00A104AE">
        <w:rPr>
          <w:rFonts w:ascii="Times New Roman" w:hAnsi="Times New Roman" w:cs="Times New Roman"/>
          <w:sz w:val="28"/>
          <w:szCs w:val="28"/>
        </w:rPr>
        <w:t xml:space="preserve"> года включительно, заведующим отделом жизнеобеспечения проверки не проводились.</w:t>
      </w:r>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xml:space="preserve">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w:t>
      </w:r>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xml:space="preserve">- эксперты и экспертные организации для проведения мероприятий по контролю – не привлекались; </w:t>
      </w:r>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w:t>
      </w:r>
      <w:r w:rsidRPr="00A104AE">
        <w:rPr>
          <w:rFonts w:ascii="Times New Roman" w:hAnsi="Times New Roman" w:cs="Times New Roman"/>
          <w:sz w:val="28"/>
          <w:szCs w:val="28"/>
        </w:rPr>
        <w:lastRenderedPageBreak/>
        <w:t xml:space="preserve">надзорные мероприятия, вреда жизни 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w:t>
      </w:r>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xml:space="preserve">- указанные случаи в отчётном периоде отсутствуют. </w:t>
      </w:r>
    </w:p>
    <w:p w:rsidR="00A104AE" w:rsidRPr="00A104AE" w:rsidRDefault="00A104AE" w:rsidP="00A104AE">
      <w:pPr>
        <w:spacing w:after="0"/>
        <w:jc w:val="both"/>
        <w:rPr>
          <w:rFonts w:ascii="Times New Roman" w:hAnsi="Times New Roman" w:cs="Times New Roman"/>
          <w:sz w:val="28"/>
          <w:szCs w:val="28"/>
        </w:rPr>
      </w:pP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Раздел 5.</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Действия органов государственного контроля (надзора),</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муниципального контроля по пресечению нарушений обязательных требований и (или) устранению последствий таких нарушений</w:t>
      </w:r>
    </w:p>
    <w:p w:rsidR="00A104AE" w:rsidRPr="00A104AE" w:rsidRDefault="00A104AE" w:rsidP="00A104AE">
      <w:pPr>
        <w:spacing w:after="0"/>
        <w:rPr>
          <w:rFonts w:ascii="Times New Roman" w:hAnsi="Times New Roman" w:cs="Times New Roman"/>
          <w:sz w:val="28"/>
          <w:szCs w:val="28"/>
        </w:rPr>
      </w:pPr>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xml:space="preserve">а) сведения о принятых органами муниципального дорожного контроля мерах реагирования по фактам выявленных нарушений, в том числе в динамике (по полугодиям) сообщаем следующее: </w:t>
      </w:r>
    </w:p>
    <w:p w:rsidR="00A104AE" w:rsidRPr="00A104AE" w:rsidRDefault="00A104AE" w:rsidP="00A104AE">
      <w:pPr>
        <w:pStyle w:val="consplusnormal"/>
        <w:spacing w:before="0" w:beforeAutospacing="0" w:after="0" w:afterAutospacing="0"/>
        <w:ind w:firstLine="708"/>
        <w:jc w:val="both"/>
        <w:rPr>
          <w:sz w:val="28"/>
          <w:szCs w:val="28"/>
        </w:rPr>
      </w:pPr>
      <w:r w:rsidRPr="00A104AE">
        <w:rPr>
          <w:sz w:val="28"/>
          <w:szCs w:val="28"/>
        </w:rPr>
        <w:t xml:space="preserve">Нарушений дорожного законодательства не выявлено. </w:t>
      </w:r>
    </w:p>
    <w:p w:rsidR="00A104AE" w:rsidRPr="00A104AE" w:rsidRDefault="00A104AE" w:rsidP="00A104AE">
      <w:pPr>
        <w:pStyle w:val="a3"/>
        <w:jc w:val="both"/>
        <w:rPr>
          <w:sz w:val="28"/>
          <w:szCs w:val="28"/>
        </w:rPr>
      </w:pPr>
      <w:r w:rsidRPr="00A104AE">
        <w:rPr>
          <w:bCs/>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A104AE" w:rsidRPr="00A104AE" w:rsidRDefault="00A104AE" w:rsidP="00A104AE">
      <w:pPr>
        <w:pStyle w:val="a3"/>
        <w:jc w:val="both"/>
        <w:rPr>
          <w:sz w:val="28"/>
          <w:szCs w:val="28"/>
        </w:rPr>
      </w:pPr>
      <w:r w:rsidRPr="00A104AE">
        <w:rPr>
          <w:sz w:val="28"/>
          <w:szCs w:val="28"/>
        </w:rPr>
        <w:t>Проводится разъяснительная работа в сфере дорожного законодательства.</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удовлетворённых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p w:rsidR="00A104AE" w:rsidRPr="00A104AE" w:rsidRDefault="00A104AE" w:rsidP="00A104AE">
      <w:pPr>
        <w:spacing w:after="0"/>
        <w:rPr>
          <w:rFonts w:ascii="Times New Roman" w:hAnsi="Times New Roman" w:cs="Times New Roman"/>
          <w:sz w:val="28"/>
          <w:szCs w:val="28"/>
        </w:rPr>
      </w:pPr>
      <w:r w:rsidRPr="00A104AE">
        <w:rPr>
          <w:rFonts w:ascii="Times New Roman" w:hAnsi="Times New Roman" w:cs="Times New Roman"/>
          <w:sz w:val="28"/>
          <w:szCs w:val="28"/>
        </w:rPr>
        <w:t>- указанные случаи в отчётном периоде отсутствуют.</w:t>
      </w:r>
    </w:p>
    <w:p w:rsidR="00A104AE" w:rsidRPr="00A104AE" w:rsidRDefault="00A104AE" w:rsidP="00A104AE">
      <w:pPr>
        <w:spacing w:after="0"/>
        <w:rPr>
          <w:rFonts w:ascii="Times New Roman" w:hAnsi="Times New Roman" w:cs="Times New Roman"/>
          <w:sz w:val="28"/>
          <w:szCs w:val="28"/>
        </w:rPr>
      </w:pP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Раздел 6.</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Анализ и оценка эффективности государственного</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контроля (надзора), муниципального контроля</w:t>
      </w:r>
    </w:p>
    <w:p w:rsidR="00A104AE" w:rsidRPr="00A104AE" w:rsidRDefault="00A104AE" w:rsidP="00A104AE">
      <w:pPr>
        <w:spacing w:after="0"/>
        <w:rPr>
          <w:rFonts w:ascii="Times New Roman" w:hAnsi="Times New Roman" w:cs="Times New Roman"/>
          <w:sz w:val="28"/>
          <w:szCs w:val="28"/>
        </w:rPr>
      </w:pPr>
    </w:p>
    <w:p w:rsidR="00A104AE" w:rsidRPr="00A104AE" w:rsidRDefault="00A104AE" w:rsidP="00A104AE">
      <w:pPr>
        <w:autoSpaceDE w:val="0"/>
        <w:autoSpaceDN w:val="0"/>
        <w:adjustRightInd w:val="0"/>
        <w:spacing w:after="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Для анализа и оценки эффективности государственного контроля (надзора), муниципального контроля используются следующие показатели:</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выполнение плана проведения проверок (доля проведенных плановых проверок в процентах общего количества запланированных проверок) составляет 0%;</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lastRenderedPageBreak/>
        <w:t>- 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составляет 0%;</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доля проверок, результаты которых признаны недействительными (в процентах общего числа проведенных проверок) составляет 0%;</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xml:space="preserve">- доля проверок, проведенных органами муниципального контроля с нарушениями </w:t>
      </w:r>
      <w:r w:rsidRPr="008A6811">
        <w:rPr>
          <w:rFonts w:ascii="Times New Roman" w:eastAsia="Calibri" w:hAnsi="Times New Roman" w:cs="Times New Roman"/>
          <w:sz w:val="28"/>
          <w:szCs w:val="28"/>
        </w:rPr>
        <w:t xml:space="preserve">требований </w:t>
      </w:r>
      <w:hyperlink r:id="rId4" w:history="1">
        <w:r w:rsidRPr="008A6811">
          <w:rPr>
            <w:rStyle w:val="a5"/>
            <w:rFonts w:ascii="Times New Roman" w:eastAsia="Calibri" w:hAnsi="Times New Roman" w:cs="Times New Roman"/>
            <w:color w:val="auto"/>
            <w:sz w:val="28"/>
            <w:szCs w:val="28"/>
            <w:u w:val="none"/>
          </w:rPr>
          <w:t>законодательства</w:t>
        </w:r>
      </w:hyperlink>
      <w:r w:rsidRPr="008A6811">
        <w:rPr>
          <w:rFonts w:ascii="Times New Roman" w:eastAsia="Calibri" w:hAnsi="Times New Roman" w:cs="Times New Roman"/>
          <w:sz w:val="28"/>
          <w:szCs w:val="28"/>
        </w:rPr>
        <w:t xml:space="preserve"> </w:t>
      </w:r>
      <w:r w:rsidRPr="00A104AE">
        <w:rPr>
          <w:rFonts w:ascii="Times New Roman" w:eastAsia="Calibri" w:hAnsi="Times New Roman" w:cs="Times New Roman"/>
          <w:sz w:val="28"/>
          <w:szCs w:val="28"/>
        </w:rPr>
        <w:t>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составляет 0%;</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составляет 0 %;</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среднее количество проверок, проведенных в отношении одного юридического лица, индивидуального предпринимателя составляет 0;</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долю проведения внеплановых проверок (в процентах общего количества проведенных проверок) вычислить не представляется возможным в связи с тем, что внеплановые проверки не проводились;</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долю правонарушений, выявленных по итогам проведения внеплановых проверок (в процентах общего числа правонарушений, выявленных по итогам проверок) вычислить не представляется возможным в связи с тем, что внеплановые проверки не проводились;</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доля проверок, по итогам которых выявлены правонарушения (в процентах общего числа проведенных плановых и внеплановых проверок) составляет 0%;</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долю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невозможно вычислить, в связи с тем, что органы самоуправления не наделены полномочиями по возбуждению дел об административных правонарушениях;</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lastRenderedPageBreak/>
        <w:t>- долю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невозможно вычислить, в связи с тем, что органы самоуправления не наделены полномочиями по наложению административного наказания;</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 составляет 0%;</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отношение суммы взысканных административных штрафов к общей сумме наложенных административных штрафов (в процентах) составляет 0%;</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средний размер наложенного административного штрафа в том числе на должностных лиц и юридических лиц (в тыс. рублей) составляет 0 тыс. руб.;</w:t>
      </w:r>
    </w:p>
    <w:p w:rsidR="00A104AE" w:rsidRPr="00A104AE" w:rsidRDefault="00A104AE" w:rsidP="00A104AE">
      <w:pPr>
        <w:autoSpaceDE w:val="0"/>
        <w:autoSpaceDN w:val="0"/>
        <w:adjustRightInd w:val="0"/>
        <w:spacing w:after="0"/>
        <w:ind w:firstLine="540"/>
        <w:jc w:val="both"/>
        <w:rPr>
          <w:rFonts w:ascii="Times New Roman" w:eastAsia="Calibri" w:hAnsi="Times New Roman" w:cs="Times New Roman"/>
          <w:sz w:val="28"/>
          <w:szCs w:val="28"/>
        </w:rPr>
      </w:pPr>
      <w:r w:rsidRPr="00A104AE">
        <w:rPr>
          <w:rFonts w:ascii="Times New Roman" w:eastAsia="Calibri" w:hAnsi="Times New Roman" w:cs="Times New Roman"/>
          <w:sz w:val="28"/>
          <w:szCs w:val="28"/>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составляет 0%.</w:t>
      </w:r>
    </w:p>
    <w:p w:rsidR="00A104AE" w:rsidRPr="00A104AE" w:rsidRDefault="00A104AE" w:rsidP="00A104AE">
      <w:pPr>
        <w:pStyle w:val="a3"/>
        <w:ind w:firstLine="567"/>
        <w:jc w:val="both"/>
        <w:rPr>
          <w:sz w:val="28"/>
          <w:szCs w:val="28"/>
        </w:rPr>
      </w:pPr>
      <w:r w:rsidRPr="00A104AE">
        <w:rPr>
          <w:sz w:val="28"/>
          <w:szCs w:val="28"/>
        </w:rPr>
        <w:t xml:space="preserve">Органы муниципального дорожного контроля при выявлении нарушений дорожного законодательства направляют материалы в органы, уполномоченные возбуждать дела об административных правонарушениях. </w:t>
      </w:r>
    </w:p>
    <w:p w:rsidR="00A104AE" w:rsidRPr="00A104AE" w:rsidRDefault="00A104AE" w:rsidP="00A104AE">
      <w:pPr>
        <w:pStyle w:val="a3"/>
        <w:ind w:firstLine="567"/>
        <w:jc w:val="both"/>
        <w:rPr>
          <w:sz w:val="28"/>
          <w:szCs w:val="28"/>
        </w:rPr>
      </w:pPr>
      <w:r w:rsidRPr="00A104AE">
        <w:rPr>
          <w:sz w:val="28"/>
          <w:szCs w:val="28"/>
        </w:rPr>
        <w:t>Органами муниципального дорожного контроля проводится разъяснительная работа в сфере дорожного законодательства.</w:t>
      </w:r>
    </w:p>
    <w:p w:rsidR="00A104AE" w:rsidRPr="00A104AE" w:rsidRDefault="00A104AE" w:rsidP="00A104AE">
      <w:pPr>
        <w:spacing w:after="0"/>
        <w:rPr>
          <w:rFonts w:ascii="Times New Roman" w:hAnsi="Times New Roman" w:cs="Times New Roman"/>
          <w:sz w:val="28"/>
          <w:szCs w:val="28"/>
        </w:rPr>
      </w:pP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Раздел 7.</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Выводы и предложения по результатам государственного</w:t>
      </w:r>
    </w:p>
    <w:p w:rsidR="00A104AE" w:rsidRPr="00A104AE" w:rsidRDefault="00A104AE" w:rsidP="00A104A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104AE">
        <w:rPr>
          <w:rFonts w:ascii="Times New Roman" w:hAnsi="Times New Roman" w:cs="Times New Roman"/>
          <w:b/>
          <w:sz w:val="28"/>
          <w:szCs w:val="28"/>
        </w:rPr>
        <w:t>контроля (надзора), муниципального контроля</w:t>
      </w:r>
    </w:p>
    <w:p w:rsidR="00A104AE" w:rsidRPr="00A104AE" w:rsidRDefault="00A104AE" w:rsidP="00A104AE">
      <w:pPr>
        <w:spacing w:after="0"/>
        <w:rPr>
          <w:rFonts w:ascii="Times New Roman" w:hAnsi="Times New Roman" w:cs="Times New Roman"/>
          <w:sz w:val="28"/>
          <w:szCs w:val="28"/>
        </w:rPr>
      </w:pPr>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xml:space="preserve">а) выводы и предложения по результатам осуществления муниципального дорожного контроля, в том числе планируемые на текущий год показатели его эффективности: </w:t>
      </w:r>
    </w:p>
    <w:p w:rsidR="00A104AE" w:rsidRPr="00A104AE" w:rsidRDefault="00A104AE" w:rsidP="00A104AE">
      <w:pPr>
        <w:pStyle w:val="consplusnormal"/>
        <w:spacing w:before="0" w:beforeAutospacing="0" w:after="0" w:afterAutospacing="0"/>
        <w:ind w:firstLine="708"/>
        <w:jc w:val="both"/>
        <w:rPr>
          <w:sz w:val="28"/>
          <w:szCs w:val="28"/>
        </w:rPr>
      </w:pPr>
      <w:r w:rsidRPr="00A104AE">
        <w:rPr>
          <w:sz w:val="28"/>
          <w:szCs w:val="28"/>
        </w:rPr>
        <w:t xml:space="preserve">Муниципальный дорожный контроль необходимо осуществлять ежегодно, добиваясь устранения выявляемых недостатков и нарушений, в том числе: недопущении размещения в границах полос отвода объектов дорожного сервиса и других объектов и сооружений. </w:t>
      </w:r>
    </w:p>
    <w:p w:rsidR="00A104AE" w:rsidRPr="00A104AE" w:rsidRDefault="00A104AE" w:rsidP="00A104AE">
      <w:pPr>
        <w:pStyle w:val="consplusnormal"/>
        <w:tabs>
          <w:tab w:val="left" w:pos="709"/>
        </w:tabs>
        <w:spacing w:before="0" w:beforeAutospacing="0" w:after="0" w:afterAutospacing="0"/>
        <w:jc w:val="both"/>
        <w:rPr>
          <w:sz w:val="28"/>
          <w:szCs w:val="28"/>
        </w:rPr>
      </w:pPr>
      <w:r w:rsidRPr="00A104AE">
        <w:rPr>
          <w:sz w:val="28"/>
          <w:szCs w:val="28"/>
        </w:rPr>
        <w:tab/>
        <w:t xml:space="preserve">Необходимы </w:t>
      </w:r>
      <w:r w:rsidRPr="006E30BA">
        <w:rPr>
          <w:sz w:val="28"/>
          <w:szCs w:val="28"/>
        </w:rPr>
        <w:t xml:space="preserve">обучающие семинары </w:t>
      </w:r>
      <w:r w:rsidRPr="00A104AE">
        <w:rPr>
          <w:sz w:val="28"/>
          <w:szCs w:val="28"/>
        </w:rPr>
        <w:t xml:space="preserve">для лиц, осуществляющих муниципальный дорожный контроль, для правильного применения на практике положений действующего федерального законодательства в области проведения муниципального дорожного контроля. </w:t>
      </w:r>
    </w:p>
    <w:p w:rsidR="00A104AE" w:rsidRPr="00A104AE" w:rsidRDefault="00A104AE" w:rsidP="00A104AE">
      <w:pPr>
        <w:pStyle w:val="consplusnormal"/>
        <w:spacing w:before="0" w:beforeAutospacing="0" w:after="0" w:afterAutospacing="0"/>
        <w:jc w:val="both"/>
        <w:rPr>
          <w:sz w:val="28"/>
          <w:szCs w:val="28"/>
        </w:rPr>
      </w:pPr>
      <w:r w:rsidRPr="00A104AE">
        <w:rPr>
          <w:sz w:val="28"/>
          <w:szCs w:val="28"/>
        </w:rPr>
        <w:t xml:space="preserve">б) предложения по совершенствованию нормативно-правового регулирования и осуществления муниципального дорожного контроля: </w:t>
      </w:r>
    </w:p>
    <w:p w:rsidR="00A104AE" w:rsidRPr="00A104AE" w:rsidRDefault="00A104AE" w:rsidP="00A104AE">
      <w:pPr>
        <w:tabs>
          <w:tab w:val="left" w:pos="426"/>
          <w:tab w:val="left" w:pos="567"/>
        </w:tabs>
        <w:spacing w:after="0"/>
        <w:jc w:val="both"/>
        <w:rPr>
          <w:rFonts w:ascii="Times New Roman" w:hAnsi="Times New Roman" w:cs="Times New Roman"/>
          <w:sz w:val="28"/>
          <w:szCs w:val="28"/>
        </w:rPr>
      </w:pPr>
      <w:r w:rsidRPr="00A104AE">
        <w:rPr>
          <w:rFonts w:ascii="Times New Roman" w:hAnsi="Times New Roman" w:cs="Times New Roman"/>
          <w:sz w:val="28"/>
          <w:szCs w:val="28"/>
        </w:rPr>
        <w:lastRenderedPageBreak/>
        <w:t>- дальнейшее повышение эффективности и результативности осуществления муниципального дорожного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выполнение в полном объёме плановых проверок по соблюдению дорожного законодательства;</w:t>
      </w:r>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дальнейшее взаимодействие с органами государственного дорожного контроля, органами прокуратуры, и иными органами и должностными лицами, чья деятельность связана с реализацией функций в области муниципального дорожного контроля;</w:t>
      </w:r>
    </w:p>
    <w:p w:rsidR="00A104AE" w:rsidRPr="00A104AE" w:rsidRDefault="00A104AE" w:rsidP="00A104AE">
      <w:pPr>
        <w:spacing w:after="0"/>
        <w:jc w:val="both"/>
        <w:rPr>
          <w:rFonts w:ascii="Times New Roman" w:hAnsi="Times New Roman" w:cs="Times New Roman"/>
          <w:sz w:val="28"/>
          <w:szCs w:val="28"/>
        </w:rPr>
      </w:pPr>
      <w:r w:rsidRPr="00A104AE">
        <w:rPr>
          <w:rFonts w:ascii="Times New Roman" w:hAnsi="Times New Roman" w:cs="Times New Roman"/>
          <w:sz w:val="28"/>
          <w:szCs w:val="28"/>
        </w:rPr>
        <w:t>- организация и проведение профилактической работы с населением по предотвращению нарушений дорожного законодательства, путем привлечения средств массовой информации к освещению актуальных вопросов, разъяснения положений дорожного законодательства.</w:t>
      </w:r>
    </w:p>
    <w:p w:rsidR="00A104AE" w:rsidRPr="00A104AE" w:rsidRDefault="00A104AE" w:rsidP="00A104AE">
      <w:pPr>
        <w:spacing w:after="0"/>
        <w:jc w:val="both"/>
        <w:rPr>
          <w:rFonts w:ascii="Times New Roman" w:hAnsi="Times New Roman" w:cs="Times New Roman"/>
          <w:sz w:val="28"/>
          <w:szCs w:val="28"/>
        </w:rPr>
      </w:pPr>
    </w:p>
    <w:p w:rsidR="00A104AE" w:rsidRPr="00A104AE" w:rsidRDefault="00A104AE" w:rsidP="00A104AE">
      <w:pPr>
        <w:spacing w:after="0"/>
        <w:jc w:val="center"/>
        <w:rPr>
          <w:rFonts w:ascii="Times New Roman" w:hAnsi="Times New Roman" w:cs="Times New Roman"/>
          <w:sz w:val="28"/>
          <w:szCs w:val="28"/>
        </w:rPr>
      </w:pPr>
    </w:p>
    <w:p w:rsidR="00A104AE" w:rsidRPr="00A104AE" w:rsidRDefault="00A104AE" w:rsidP="00A104AE">
      <w:pPr>
        <w:spacing w:after="0"/>
        <w:jc w:val="center"/>
        <w:rPr>
          <w:rFonts w:ascii="Times New Roman" w:hAnsi="Times New Roman" w:cs="Times New Roman"/>
          <w:sz w:val="28"/>
          <w:szCs w:val="28"/>
        </w:rPr>
      </w:pPr>
    </w:p>
    <w:p w:rsidR="00374CDB" w:rsidRPr="00A104AE" w:rsidRDefault="00374CDB" w:rsidP="00A104AE">
      <w:pPr>
        <w:spacing w:after="0"/>
        <w:rPr>
          <w:rFonts w:ascii="Times New Roman" w:hAnsi="Times New Roman" w:cs="Times New Roman"/>
          <w:sz w:val="28"/>
          <w:szCs w:val="28"/>
        </w:rPr>
      </w:pPr>
    </w:p>
    <w:sectPr w:rsidR="00374CDB" w:rsidRPr="00A10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AE"/>
    <w:rsid w:val="00374CDB"/>
    <w:rsid w:val="00481500"/>
    <w:rsid w:val="006E30BA"/>
    <w:rsid w:val="008A6811"/>
    <w:rsid w:val="008E393B"/>
    <w:rsid w:val="00923EF7"/>
    <w:rsid w:val="00A104AE"/>
    <w:rsid w:val="00B9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E6AF8-BA54-4F55-B4D6-C6B4BCAA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A104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обычный"/>
    <w:basedOn w:val="a"/>
    <w:rsid w:val="00A104AE"/>
    <w:pPr>
      <w:spacing w:after="0" w:line="240" w:lineRule="auto"/>
    </w:pPr>
    <w:rPr>
      <w:rFonts w:ascii="Times New Roman" w:eastAsia="Times New Roman" w:hAnsi="Times New Roman" w:cs="Times New Roman"/>
      <w:color w:val="000000"/>
      <w:sz w:val="20"/>
      <w:szCs w:val="20"/>
    </w:rPr>
  </w:style>
  <w:style w:type="character" w:styleId="a4">
    <w:name w:val="Strong"/>
    <w:basedOn w:val="a0"/>
    <w:qFormat/>
    <w:rsid w:val="00A104AE"/>
    <w:rPr>
      <w:b/>
      <w:bCs/>
    </w:rPr>
  </w:style>
  <w:style w:type="character" w:styleId="a5">
    <w:name w:val="Hyperlink"/>
    <w:basedOn w:val="a0"/>
    <w:uiPriority w:val="99"/>
    <w:semiHidden/>
    <w:unhideWhenUsed/>
    <w:rsid w:val="00A104AE"/>
    <w:rPr>
      <w:color w:val="0000FF"/>
      <w:u w:val="single"/>
    </w:rPr>
  </w:style>
  <w:style w:type="paragraph" w:styleId="a6">
    <w:name w:val="Balloon Text"/>
    <w:basedOn w:val="a"/>
    <w:link w:val="a7"/>
    <w:uiPriority w:val="99"/>
    <w:semiHidden/>
    <w:unhideWhenUsed/>
    <w:rsid w:val="006E30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3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5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BC30C06258A35DC19CEDAB8E1CA879955EA4FB93277AF53721150E7A1D146E36F11805626F3DBB69C7DE354E4330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Zem-Kontrol</dc:creator>
  <cp:keywords/>
  <dc:description/>
  <cp:lastModifiedBy>OtdelGOB</cp:lastModifiedBy>
  <cp:revision>10</cp:revision>
  <cp:lastPrinted>2022-02-15T06:55:00Z</cp:lastPrinted>
  <dcterms:created xsi:type="dcterms:W3CDTF">2022-02-14T13:47:00Z</dcterms:created>
  <dcterms:modified xsi:type="dcterms:W3CDTF">2022-02-15T11:46:00Z</dcterms:modified>
</cp:coreProperties>
</file>