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89F7" w14:textId="77777777"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824DB">
        <w:rPr>
          <w:b/>
          <w:color w:val="000000"/>
        </w:rPr>
        <w:t>ПРОТОКОЛ № 1</w:t>
      </w:r>
    </w:p>
    <w:p w14:paraId="1D07CC9B" w14:textId="77777777"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Рассмотрения заявок на участие в аукционе в электронной форме по продаже муниципального имущества</w:t>
      </w:r>
    </w:p>
    <w:p w14:paraId="4F412429" w14:textId="77777777"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14:paraId="1115082C" w14:textId="7436BC76" w:rsidR="00CA593A" w:rsidRDefault="00CA593A" w:rsidP="00CA593A">
      <w:pPr>
        <w:widowControl w:val="0"/>
        <w:autoSpaceDE w:val="0"/>
        <w:autoSpaceDN w:val="0"/>
        <w:adjustRightInd w:val="0"/>
        <w:jc w:val="center"/>
      </w:pPr>
      <w:r w:rsidRPr="00C824DB">
        <w:t>пгт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  </w:t>
      </w:r>
      <w:r w:rsidR="00201FF8">
        <w:t>13</w:t>
      </w:r>
      <w:r w:rsidR="00F8564A">
        <w:t>.</w:t>
      </w:r>
      <w:r w:rsidR="00E605CF">
        <w:t>03</w:t>
      </w:r>
      <w:r w:rsidR="00C62D41">
        <w:t>.202</w:t>
      </w:r>
      <w:r w:rsidR="00E605CF">
        <w:t>5</w:t>
      </w:r>
      <w:r w:rsidRPr="00C824DB">
        <w:t xml:space="preserve"> г</w:t>
      </w:r>
    </w:p>
    <w:p w14:paraId="6EE73A33" w14:textId="77777777" w:rsidR="003E6E38" w:rsidRDefault="003E6E38" w:rsidP="003E6E38">
      <w:pPr>
        <w:widowControl w:val="0"/>
        <w:autoSpaceDE w:val="0"/>
        <w:autoSpaceDN w:val="0"/>
        <w:adjustRightInd w:val="0"/>
      </w:pPr>
    </w:p>
    <w:p w14:paraId="37B0BBE7" w14:textId="77777777" w:rsidR="003E6E38" w:rsidRPr="00C824DB" w:rsidRDefault="003E6E38" w:rsidP="003E6E38">
      <w:pPr>
        <w:widowControl w:val="0"/>
        <w:autoSpaceDE w:val="0"/>
        <w:autoSpaceDN w:val="0"/>
        <w:adjustRightInd w:val="0"/>
      </w:pPr>
      <w:r>
        <w:t>1</w:t>
      </w:r>
      <w:r w:rsidR="00240917">
        <w:t>4</w:t>
      </w:r>
      <w:r>
        <w:t>:00 часов</w:t>
      </w:r>
    </w:p>
    <w:p w14:paraId="12254CAF" w14:textId="77777777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14:paraId="3BFB9F28" w14:textId="77777777"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3F15833E" w14:textId="77777777" w:rsidR="00CA593A" w:rsidRPr="00C824DB" w:rsidRDefault="00CA593A" w:rsidP="00CA593A">
      <w:pPr>
        <w:ind w:firstLine="708"/>
        <w:jc w:val="both"/>
      </w:pPr>
      <w:r w:rsidRPr="00C824DB">
        <w:t>Юридический адрес – 613260, Кировская область, Нагорский район, пгт Нагорск, ул. Леушина, д. 21.</w:t>
      </w:r>
    </w:p>
    <w:p w14:paraId="3758C6D4" w14:textId="77777777"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  <w:t xml:space="preserve">Рассмотрение заявок  на участие в </w:t>
      </w:r>
      <w:r w:rsidR="00285B90">
        <w:rPr>
          <w:color w:val="000000"/>
        </w:rPr>
        <w:t>продаже</w:t>
      </w:r>
      <w:r w:rsidRPr="00C824DB">
        <w:rPr>
          <w:color w:val="000000"/>
        </w:rPr>
        <w:t xml:space="preserve">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2"/>
        <w:gridCol w:w="1154"/>
        <w:gridCol w:w="5161"/>
      </w:tblGrid>
      <w:tr w:rsidR="00CA593A" w:rsidRPr="00C824DB" w14:paraId="67E324A6" w14:textId="77777777" w:rsidTr="003A5DA8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7CAB" w14:textId="77777777" w:rsidR="003F60A4" w:rsidRDefault="003F60A4" w:rsidP="00585986">
            <w:r>
              <w:t>Председатель комиссии</w:t>
            </w:r>
          </w:p>
          <w:p w14:paraId="504B9B2A" w14:textId="77777777" w:rsidR="003F60A4" w:rsidRDefault="003F60A4" w:rsidP="00585986"/>
          <w:p w14:paraId="7F8C7B70" w14:textId="77777777" w:rsidR="003F60A4" w:rsidRDefault="003F60A4" w:rsidP="00585986"/>
          <w:p w14:paraId="4B686814" w14:textId="77777777" w:rsidR="00201FF8" w:rsidRDefault="00201FF8" w:rsidP="00201FF8">
            <w:r>
              <w:t>Заместитель п</w:t>
            </w:r>
            <w:r w:rsidRPr="00C824DB">
              <w:t>редседател</w:t>
            </w:r>
            <w:r>
              <w:t>я</w:t>
            </w:r>
            <w:r w:rsidRPr="00C824DB">
              <w:t xml:space="preserve"> комиссии</w:t>
            </w:r>
          </w:p>
          <w:p w14:paraId="0A301633" w14:textId="77777777" w:rsidR="002A738D" w:rsidRDefault="002A738D" w:rsidP="00585986">
            <w:r>
              <w:t>Секретарь комиссии</w:t>
            </w:r>
          </w:p>
          <w:p w14:paraId="5F2D054B" w14:textId="77777777" w:rsidR="00E605CF" w:rsidRDefault="00E605CF" w:rsidP="00585986"/>
          <w:p w14:paraId="5ABDE922" w14:textId="77777777" w:rsidR="00E605CF" w:rsidRDefault="00E605CF" w:rsidP="00585986">
            <w:r>
              <w:t>Член комиссии</w:t>
            </w:r>
          </w:p>
          <w:p w14:paraId="7F6DB2C9" w14:textId="38E9DA5D" w:rsidR="00E605CF" w:rsidRPr="00C824DB" w:rsidRDefault="00E605CF" w:rsidP="00585986"/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BBF6" w14:textId="77777777" w:rsidR="00CA593A" w:rsidRDefault="00CA593A" w:rsidP="00585986">
            <w:pPr>
              <w:jc w:val="center"/>
            </w:pPr>
            <w:r w:rsidRPr="00C824DB">
              <w:t>-</w:t>
            </w:r>
          </w:p>
          <w:p w14:paraId="35E7986C" w14:textId="77777777" w:rsidR="002A738D" w:rsidRDefault="002A738D" w:rsidP="00585986">
            <w:pPr>
              <w:jc w:val="center"/>
            </w:pPr>
          </w:p>
          <w:p w14:paraId="10CF28BA" w14:textId="77777777" w:rsidR="002A738D" w:rsidRDefault="002A738D" w:rsidP="00585986">
            <w:pPr>
              <w:jc w:val="center"/>
            </w:pPr>
          </w:p>
          <w:p w14:paraId="765A119A" w14:textId="77777777" w:rsidR="003F60A4" w:rsidRDefault="003F60A4" w:rsidP="00585986">
            <w:pPr>
              <w:jc w:val="center"/>
            </w:pPr>
            <w:r>
              <w:t>-</w:t>
            </w:r>
          </w:p>
          <w:p w14:paraId="78623D53" w14:textId="77777777" w:rsidR="003F60A4" w:rsidRDefault="003F60A4" w:rsidP="00585986">
            <w:pPr>
              <w:jc w:val="center"/>
            </w:pPr>
          </w:p>
          <w:p w14:paraId="2906E935" w14:textId="77777777" w:rsidR="00201FF8" w:rsidRDefault="00201FF8" w:rsidP="00585986">
            <w:pPr>
              <w:jc w:val="center"/>
            </w:pPr>
            <w:r>
              <w:t>-</w:t>
            </w:r>
          </w:p>
          <w:p w14:paraId="2A5B3DA2" w14:textId="77777777" w:rsidR="00E605CF" w:rsidRDefault="00E605CF" w:rsidP="00585986">
            <w:pPr>
              <w:jc w:val="center"/>
            </w:pPr>
          </w:p>
          <w:p w14:paraId="6BD78712" w14:textId="46FDF961" w:rsidR="00E605CF" w:rsidRPr="00C824DB" w:rsidRDefault="00E605CF" w:rsidP="00585986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A95C" w14:textId="77777777" w:rsidR="003F60A4" w:rsidRDefault="003F60A4" w:rsidP="00585986">
            <w:pPr>
              <w:ind w:left="179"/>
              <w:jc w:val="both"/>
            </w:pPr>
            <w:proofErr w:type="spellStart"/>
            <w:r>
              <w:t>Двоеглазова</w:t>
            </w:r>
            <w:proofErr w:type="spellEnd"/>
            <w:r>
              <w:t xml:space="preserve"> О.В. – заместитель главы администрации по экономике и муниципальной собственности</w:t>
            </w:r>
          </w:p>
          <w:p w14:paraId="451F16F2" w14:textId="77777777" w:rsidR="00201FF8" w:rsidRDefault="00201FF8" w:rsidP="00201FF8">
            <w:pPr>
              <w:ind w:left="179"/>
              <w:jc w:val="both"/>
            </w:pPr>
            <w:r>
              <w:t>Падерин М.В.</w:t>
            </w:r>
            <w:r w:rsidRPr="00C824DB">
              <w:t xml:space="preserve"> – </w:t>
            </w:r>
            <w:r>
              <w:t xml:space="preserve">заведующий правовым отделом </w:t>
            </w:r>
          </w:p>
          <w:p w14:paraId="54C02AAA" w14:textId="77777777" w:rsidR="007F1EFE" w:rsidRDefault="007F1EFE" w:rsidP="00201FF8">
            <w:pPr>
              <w:ind w:left="179"/>
              <w:jc w:val="both"/>
            </w:pPr>
          </w:p>
          <w:p w14:paraId="1746AC3B" w14:textId="77777777" w:rsidR="002A738D" w:rsidRDefault="00E605CF" w:rsidP="00201FF8">
            <w:pPr>
              <w:ind w:left="179"/>
              <w:jc w:val="both"/>
            </w:pPr>
            <w:r>
              <w:t xml:space="preserve">Загоскина В.Д. </w:t>
            </w:r>
            <w:r w:rsidR="002A738D">
              <w:t xml:space="preserve">– </w:t>
            </w:r>
            <w:r>
              <w:t>главный специалист отдела по имуществу и земельным ресурсам</w:t>
            </w:r>
          </w:p>
          <w:p w14:paraId="6B31930C" w14:textId="2EC6DC33" w:rsidR="00E605CF" w:rsidRPr="00C824DB" w:rsidRDefault="00E605CF" w:rsidP="00201FF8">
            <w:pPr>
              <w:ind w:left="179"/>
              <w:jc w:val="both"/>
            </w:pPr>
            <w:r>
              <w:t>Григоренко Е.П. – депутат Нагорской районной Думы</w:t>
            </w:r>
          </w:p>
        </w:tc>
      </w:tr>
      <w:tr w:rsidR="00502957" w:rsidRPr="00C824DB" w14:paraId="3DFEA7EB" w14:textId="77777777" w:rsidTr="003A5DA8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1E6B9" w14:textId="77777777" w:rsidR="00502957" w:rsidRDefault="00502957" w:rsidP="00353A25">
            <w:r>
              <w:t>Член комиссии</w:t>
            </w:r>
          </w:p>
          <w:p w14:paraId="33FD08B2" w14:textId="77777777" w:rsidR="00B479FA" w:rsidRDefault="00B479FA" w:rsidP="00353A25"/>
          <w:p w14:paraId="0D436511" w14:textId="77777777" w:rsidR="003F60A4" w:rsidRPr="00C824DB" w:rsidRDefault="003F60A4" w:rsidP="00353A25">
            <w:r>
              <w:t xml:space="preserve">Член комиссии   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ECD4" w14:textId="77777777" w:rsidR="00502957" w:rsidRDefault="003C3ADC" w:rsidP="00353A25">
            <w:pPr>
              <w:jc w:val="center"/>
            </w:pPr>
            <w:r>
              <w:t>-</w:t>
            </w:r>
          </w:p>
          <w:p w14:paraId="38F26EF0" w14:textId="77777777" w:rsidR="00C71543" w:rsidRDefault="00C71543" w:rsidP="00353A25">
            <w:pPr>
              <w:jc w:val="center"/>
            </w:pPr>
          </w:p>
          <w:p w14:paraId="4796B2A5" w14:textId="77777777" w:rsidR="003F60A4" w:rsidRPr="00C824DB" w:rsidRDefault="003F60A4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04C63" w14:textId="77777777" w:rsidR="007F1EFE" w:rsidRDefault="00C62D41" w:rsidP="00C71543">
            <w:pPr>
              <w:ind w:left="179"/>
              <w:jc w:val="both"/>
            </w:pPr>
            <w:r>
              <w:t>Рычкова С.С</w:t>
            </w:r>
            <w:r w:rsidR="00502957">
              <w:t xml:space="preserve">. </w:t>
            </w:r>
            <w:r w:rsidR="003C3ADC">
              <w:softHyphen/>
              <w:t>-</w:t>
            </w:r>
            <w:r w:rsidR="00502957">
              <w:t xml:space="preserve"> </w:t>
            </w:r>
            <w:r w:rsidR="00166E72">
              <w:t>ведущий</w:t>
            </w:r>
            <w:r w:rsidR="00502957">
              <w:t xml:space="preserve"> специалист отдела по имуществу и земельным ресурсам</w:t>
            </w:r>
            <w:r w:rsidR="00C71543">
              <w:t xml:space="preserve"> </w:t>
            </w:r>
          </w:p>
          <w:p w14:paraId="60B50FEF" w14:textId="77777777" w:rsidR="007F1EFE" w:rsidRDefault="00E605CF" w:rsidP="00E605CF">
            <w:pPr>
              <w:ind w:left="179"/>
              <w:jc w:val="both"/>
            </w:pPr>
            <w:r>
              <w:t>Сысолятина Н.В. – заведующий отделом по имуществу и земельным ресурсам</w:t>
            </w:r>
          </w:p>
          <w:p w14:paraId="654C5FA8" w14:textId="42831A1C" w:rsidR="00E605CF" w:rsidRPr="00C824DB" w:rsidRDefault="00E605CF" w:rsidP="00E605CF">
            <w:pPr>
              <w:ind w:left="179"/>
              <w:jc w:val="both"/>
            </w:pPr>
          </w:p>
        </w:tc>
      </w:tr>
    </w:tbl>
    <w:p w14:paraId="6D7CADD2" w14:textId="6D344775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E605CF">
        <w:rPr>
          <w:rStyle w:val="apple-style-span"/>
          <w:rFonts w:eastAsia="Lucida Sans Unicode"/>
        </w:rPr>
        <w:t>6</w:t>
      </w:r>
      <w:r w:rsidRPr="00C824DB">
        <w:rPr>
          <w:rStyle w:val="apple-style-span"/>
          <w:rFonts w:eastAsia="Lucida Sans Unicode"/>
        </w:rPr>
        <w:t xml:space="preserve"> член</w:t>
      </w:r>
      <w:r w:rsidR="003F60A4">
        <w:rPr>
          <w:rStyle w:val="apple-style-span"/>
          <w:rFonts w:eastAsia="Lucida Sans Unicode"/>
        </w:rPr>
        <w:t>ов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14:paraId="63254E1E" w14:textId="3CCA552D"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proofErr w:type="gram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proofErr w:type="gram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E605CF">
        <w:t>13</w:t>
      </w:r>
      <w:r w:rsidR="00502957" w:rsidRPr="00502957">
        <w:t>.</w:t>
      </w:r>
      <w:r w:rsidR="003A5DA8">
        <w:t>0</w:t>
      </w:r>
      <w:r w:rsidR="00E605CF">
        <w:t>2</w:t>
      </w:r>
      <w:r w:rsidR="00C71543">
        <w:t>.202</w:t>
      </w:r>
      <w:r w:rsidR="00E605CF">
        <w:t>5</w:t>
      </w:r>
      <w:r w:rsidRPr="00C824DB">
        <w:rPr>
          <w:color w:val="000000"/>
        </w:rPr>
        <w:t xml:space="preserve"> г.</w:t>
      </w:r>
    </w:p>
    <w:p w14:paraId="2932C66B" w14:textId="77777777"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14:paraId="1BF2B178" w14:textId="77777777" w:rsidR="00CA593A" w:rsidRPr="00C824DB" w:rsidRDefault="00CA593A" w:rsidP="00CA593A">
      <w:pPr>
        <w:jc w:val="center"/>
        <w:rPr>
          <w:rStyle w:val="apple-style-span"/>
          <w:rFonts w:eastAsiaTheme="majorEastAsia"/>
          <w:b/>
          <w:color w:val="000000"/>
        </w:rPr>
      </w:pPr>
      <w:r w:rsidRPr="00C824DB">
        <w:rPr>
          <w:rStyle w:val="apple-style-span"/>
          <w:rFonts w:eastAsiaTheme="majorEastAsia"/>
          <w:color w:val="000000"/>
        </w:rPr>
        <w:t>ЛОТ №1</w:t>
      </w:r>
    </w:p>
    <w:p w14:paraId="1E7CCD5E" w14:textId="77777777" w:rsidR="00F37A56" w:rsidRPr="00F37A56" w:rsidRDefault="00CA593A" w:rsidP="00F37A56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3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r w:rsidR="00F37A56" w:rsidRPr="00F37A56">
        <w:rPr>
          <w:color w:val="000000"/>
          <w:spacing w:val="3"/>
        </w:rPr>
        <w:t>: Нежилое здание школы с кадастровым номером 43:19:381001:434, 1989 года постройки, двухэтажное, общей площадью 1219,2 кв.м., по адресу: Кировская область, Нагорский район, п. Липовое, ул. Школьная, д. 14, с земельным участком с кадастровым номером 43:19:381001:196, площадью 5520 кв.м., адрес: Кировская область, Нагорский район, п. Липовое, ул. Школьная, д. 14, категория земель – земли населенных пунктов,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14:paraId="34DF55BB" w14:textId="77777777" w:rsidR="00F37A56" w:rsidRPr="00F37A56" w:rsidRDefault="00F37A56" w:rsidP="00F37A56">
      <w:pPr>
        <w:pStyle w:val="af7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F37A56">
        <w:rPr>
          <w:bCs/>
          <w:color w:val="000000"/>
          <w:spacing w:val="3"/>
        </w:rPr>
        <w:t xml:space="preserve">Начальная цена продажи </w:t>
      </w:r>
      <w:r w:rsidRPr="00F37A56">
        <w:rPr>
          <w:color w:val="000000"/>
          <w:spacing w:val="3"/>
        </w:rPr>
        <w:t>– 997000 (Девятьсот девяносто семь тысяч) рублей, в том числе НДС 131604 (Сто тридцать одна тысяча шестьсот четыре) рубля 00 копеек, в том числе:</w:t>
      </w:r>
    </w:p>
    <w:p w14:paraId="76E8C4D1" w14:textId="77777777" w:rsidR="00F37A56" w:rsidRPr="00F37A56" w:rsidRDefault="00F37A56" w:rsidP="00F37A56">
      <w:pPr>
        <w:pStyle w:val="af7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F37A56">
        <w:rPr>
          <w:color w:val="000000"/>
          <w:spacing w:val="3"/>
        </w:rPr>
        <w:t>начальная цена нежилого здания школы – 789624 (Семьсот восемьдесят девять тысяч шестьсот двадцать четыре) рубля, в том числе НДС 131604 (Сто тридцать одна тысяча шестьсот четыре) рубля 00 копеек;</w:t>
      </w:r>
    </w:p>
    <w:p w14:paraId="5AD3769E" w14:textId="77777777" w:rsidR="00F37A56" w:rsidRPr="00F37A56" w:rsidRDefault="00F37A56" w:rsidP="00F37A56">
      <w:pPr>
        <w:pStyle w:val="af7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F37A56">
        <w:rPr>
          <w:color w:val="000000"/>
          <w:spacing w:val="3"/>
        </w:rPr>
        <w:t>начальная цена земельного участка – 207376 (Двести семь тысяч триста семьдесят шесть) рублей без НДС.</w:t>
      </w:r>
    </w:p>
    <w:p w14:paraId="7D7A6C6D" w14:textId="77777777" w:rsidR="00F37A56" w:rsidRPr="00F37A56" w:rsidRDefault="00F37A56" w:rsidP="00F37A56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F37A56">
        <w:rPr>
          <w:color w:val="000000"/>
          <w:spacing w:val="3"/>
        </w:rPr>
        <w:t>Величина повышения начальной цены (шаг аукциона, 5% от начальной цены продажи) – 49850 (Сорок девять тысяч восемьсот пятьдесят) рублей.</w:t>
      </w:r>
    </w:p>
    <w:p w14:paraId="5C9E9A6A" w14:textId="77777777" w:rsidR="00F37A56" w:rsidRPr="00F37A56" w:rsidRDefault="00F37A56" w:rsidP="00F37A56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F37A56">
        <w:rPr>
          <w:color w:val="000000"/>
          <w:spacing w:val="3"/>
        </w:rPr>
        <w:t>Размер задатка (10% от начальной цены продажи) - 99700 (Девяносто девять тысяч семьсот) рублей.</w:t>
      </w:r>
    </w:p>
    <w:p w14:paraId="4FBAC967" w14:textId="4B96C86C" w:rsidR="00427C74" w:rsidRDefault="00427C74" w:rsidP="00F37A56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</w:p>
    <w:p w14:paraId="4BCD4531" w14:textId="41FCD6AD" w:rsidR="00CA593A" w:rsidRPr="00C824DB" w:rsidRDefault="00CA593A" w:rsidP="00427C74">
      <w:pPr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color w:val="000000"/>
        </w:rPr>
        <w:lastRenderedPageBreak/>
        <w:tab/>
      </w:r>
      <w:r w:rsidR="00427C74" w:rsidRPr="00594221">
        <w:t xml:space="preserve">На момент </w:t>
      </w:r>
      <w:r w:rsidR="00427C74">
        <w:t>окончания срока</w:t>
      </w:r>
      <w:r w:rsidR="00427C74" w:rsidRPr="00594221">
        <w:t xml:space="preserve"> </w:t>
      </w:r>
      <w:r w:rsidR="00427C74">
        <w:t>подачи</w:t>
      </w:r>
      <w:r w:rsidR="00427C74" w:rsidRPr="00594221">
        <w:t xml:space="preserve"> заявок</w:t>
      </w:r>
      <w:r w:rsidR="00427C74">
        <w:t xml:space="preserve"> на участие в электронном аукционе</w:t>
      </w:r>
      <w:r w:rsidR="00427C74" w:rsidRPr="00594221">
        <w:t xml:space="preserve">, т.е. на </w:t>
      </w:r>
      <w:r w:rsidR="00427C74">
        <w:t>23</w:t>
      </w:r>
      <w:r w:rsidR="00427C74" w:rsidRPr="00594221">
        <w:t xml:space="preserve"> час.</w:t>
      </w:r>
      <w:r w:rsidR="00427C74">
        <w:t>0</w:t>
      </w:r>
      <w:r w:rsidR="00427C74" w:rsidRPr="00594221">
        <w:t xml:space="preserve">0 мин. </w:t>
      </w:r>
      <w:r w:rsidR="00427C74">
        <w:t>1</w:t>
      </w:r>
      <w:r w:rsidR="00E605CF">
        <w:t>3</w:t>
      </w:r>
      <w:r w:rsidR="00427C74">
        <w:t xml:space="preserve"> </w:t>
      </w:r>
      <w:r w:rsidR="00E605CF">
        <w:t>марта</w:t>
      </w:r>
      <w:r w:rsidR="00427C74" w:rsidRPr="00594221">
        <w:t xml:space="preserve"> 20</w:t>
      </w:r>
      <w:r w:rsidR="00427C74">
        <w:t>2</w:t>
      </w:r>
      <w:r w:rsidR="00E605CF">
        <w:t>5</w:t>
      </w:r>
      <w:r w:rsidR="00427C74" w:rsidRPr="00594221">
        <w:t xml:space="preserve"> г., </w:t>
      </w:r>
      <w:r w:rsidR="00427C74">
        <w:t xml:space="preserve">не </w:t>
      </w:r>
      <w:r w:rsidR="00427C74" w:rsidRPr="00594221">
        <w:t>поступил</w:t>
      </w:r>
      <w:r w:rsidR="00427C74">
        <w:t>о</w:t>
      </w:r>
      <w:r w:rsidR="00427C74" w:rsidRPr="00594221">
        <w:t xml:space="preserve"> </w:t>
      </w:r>
      <w:r w:rsidR="00427C74">
        <w:t>ни одной заявки.</w:t>
      </w:r>
      <w:r w:rsidR="00427C74" w:rsidRPr="00427C74">
        <w:rPr>
          <w:color w:val="000000"/>
        </w:rPr>
        <w:t xml:space="preserve"> </w:t>
      </w:r>
      <w:r w:rsidR="00427C74">
        <w:rPr>
          <w:color w:val="000000"/>
        </w:rPr>
        <w:t>Отозванных заявок не имеется.</w:t>
      </w:r>
    </w:p>
    <w:p w14:paraId="1CE43B4D" w14:textId="77777777" w:rsidR="002F4257" w:rsidRDefault="002F4257" w:rsidP="003F60A4">
      <w:pPr>
        <w:jc w:val="center"/>
        <w:rPr>
          <w:rStyle w:val="apple-style-span"/>
          <w:rFonts w:eastAsiaTheme="majorEastAsia"/>
          <w:color w:val="000000"/>
        </w:rPr>
      </w:pPr>
    </w:p>
    <w:p w14:paraId="7AC3ABEC" w14:textId="77777777"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</w:rPr>
      </w:pPr>
      <w:r w:rsidRPr="00C824DB">
        <w:rPr>
          <w:b/>
          <w:color w:val="000000"/>
        </w:rPr>
        <w:t>Решение комиссии</w:t>
      </w:r>
    </w:p>
    <w:p w14:paraId="3FA76A5B" w14:textId="77777777"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</w:rPr>
      </w:pPr>
      <w:r w:rsidRPr="00C824DB">
        <w:rPr>
          <w:color w:val="000000"/>
        </w:rPr>
        <w:tab/>
        <w:t xml:space="preserve">В связи с отсутствием заявок на участие в </w:t>
      </w:r>
      <w:r w:rsidR="003E6A5D">
        <w:rPr>
          <w:color w:val="000000"/>
        </w:rPr>
        <w:t>аукционе</w:t>
      </w:r>
      <w:r w:rsidR="00A067E5">
        <w:rPr>
          <w:color w:val="000000"/>
        </w:rPr>
        <w:t xml:space="preserve"> </w:t>
      </w:r>
      <w:r w:rsidRPr="00C824DB">
        <w:rPr>
          <w:color w:val="000000"/>
        </w:rPr>
        <w:t xml:space="preserve">признать </w:t>
      </w:r>
      <w:r w:rsidR="003E6A5D">
        <w:rPr>
          <w:color w:val="000000"/>
        </w:rPr>
        <w:t>аукцион по продаже</w:t>
      </w:r>
      <w:r w:rsidRPr="00C824DB">
        <w:rPr>
          <w:color w:val="000000"/>
        </w:rPr>
        <w:t xml:space="preserve"> </w:t>
      </w:r>
      <w:r w:rsidR="003E6E38">
        <w:rPr>
          <w:color w:val="000000"/>
        </w:rPr>
        <w:t xml:space="preserve">муниципального имущества </w:t>
      </w:r>
      <w:r w:rsidRPr="00C824DB">
        <w:rPr>
          <w:color w:val="000000"/>
        </w:rPr>
        <w:t>несостоявш</w:t>
      </w:r>
      <w:r w:rsidR="003E6A5D">
        <w:rPr>
          <w:color w:val="000000"/>
        </w:rPr>
        <w:t>имся</w:t>
      </w:r>
      <w:r w:rsidRPr="00C824DB">
        <w:rPr>
          <w:color w:val="000000"/>
        </w:rPr>
        <w:t>.</w:t>
      </w:r>
    </w:p>
    <w:p w14:paraId="14A7F503" w14:textId="77777777"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14:paraId="0A6F204D" w14:textId="77777777"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CA593A" w:rsidRPr="00C824DB" w14:paraId="09DAE5C4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436E3E4" w14:textId="77777777" w:rsidR="00CA593A" w:rsidRPr="003F60A4" w:rsidRDefault="003F60A4" w:rsidP="003C3ADC">
            <w:pPr>
              <w:jc w:val="both"/>
              <w:rPr>
                <w:sz w:val="24"/>
                <w:szCs w:val="24"/>
              </w:rPr>
            </w:pPr>
            <w:r w:rsidRPr="003F60A4">
              <w:rPr>
                <w:sz w:val="24"/>
                <w:szCs w:val="24"/>
              </w:rPr>
              <w:t xml:space="preserve">О.В. </w:t>
            </w:r>
            <w:proofErr w:type="spellStart"/>
            <w:r w:rsidRPr="003F60A4">
              <w:rPr>
                <w:sz w:val="24"/>
                <w:szCs w:val="24"/>
              </w:rPr>
              <w:t>Двоеглазова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18B54" w14:textId="77777777" w:rsidR="00CA593A" w:rsidRPr="00C824DB" w:rsidRDefault="00CA593A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4B58D6" w:rsidRPr="00C824DB" w14:paraId="784BE66C" w14:textId="77777777" w:rsidTr="004B58D6">
        <w:trPr>
          <w:trHeight w:val="27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AD5849" w14:textId="77777777" w:rsidR="004B58D6" w:rsidRPr="00D348D0" w:rsidRDefault="004B58D6" w:rsidP="004B58D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М.В. Падерин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0B851" w14:textId="77777777" w:rsidR="004B58D6" w:rsidRPr="00C824DB" w:rsidRDefault="004B58D6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4B58D6" w:rsidRPr="00C824DB" w14:paraId="5898243B" w14:textId="77777777" w:rsidTr="004B58D6">
        <w:trPr>
          <w:trHeight w:val="27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2D3A5C3" w14:textId="30B897A7" w:rsidR="004B58D6" w:rsidRPr="00717E90" w:rsidRDefault="00717E90" w:rsidP="00B63C8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7E90">
              <w:rPr>
                <w:color w:val="000000" w:themeColor="text1"/>
                <w:sz w:val="24"/>
                <w:szCs w:val="24"/>
              </w:rPr>
              <w:t>В.Д. Загоскина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AEC4D" w14:textId="77777777" w:rsidR="004B58D6" w:rsidRPr="00C824DB" w:rsidRDefault="004B58D6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14:paraId="2506D6A1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B2D89A" w14:textId="093BCC2F" w:rsidR="003F60A4" w:rsidRPr="00C824DB" w:rsidRDefault="00717E90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Е.П. Григоренко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C7EBC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14:paraId="7FA5D68F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2649A5C" w14:textId="6BB39F66" w:rsidR="003F60A4" w:rsidRPr="00C824DB" w:rsidRDefault="00717E90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Рычкова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273EB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717E90" w:rsidRPr="00C824DB" w14:paraId="480C2CC9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DE2D2F" w14:textId="0EE90EDA" w:rsidR="00717E90" w:rsidRPr="00717E90" w:rsidRDefault="00717E90" w:rsidP="00B63C83">
            <w:pPr>
              <w:jc w:val="both"/>
              <w:rPr>
                <w:sz w:val="24"/>
                <w:szCs w:val="24"/>
              </w:rPr>
            </w:pPr>
            <w:r w:rsidRPr="00717E90">
              <w:rPr>
                <w:sz w:val="24"/>
                <w:szCs w:val="24"/>
              </w:rPr>
              <w:t>Н.В. Сысолятина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82ABC" w14:textId="77777777" w:rsidR="00717E90" w:rsidRPr="00C824DB" w:rsidRDefault="00717E90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14:paraId="5947C031" w14:textId="77777777" w:rsidTr="004B58D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8252423" w14:textId="77777777" w:rsidR="003F60A4" w:rsidRPr="003F60A4" w:rsidRDefault="003F60A4" w:rsidP="00585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813AD" w14:textId="77777777"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14:paraId="2AF6821F" w14:textId="77777777" w:rsidTr="004B58D6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14:paraId="30A50AAB" w14:textId="77777777"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697070E" w14:textId="77777777"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14:paraId="4DEAB787" w14:textId="77777777" w:rsidR="00837466" w:rsidRDefault="00837466" w:rsidP="004B58D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131886"/>
    <w:rsid w:val="00166E72"/>
    <w:rsid w:val="00201FF8"/>
    <w:rsid w:val="002150D0"/>
    <w:rsid w:val="00240917"/>
    <w:rsid w:val="00285B90"/>
    <w:rsid w:val="002A738D"/>
    <w:rsid w:val="002F4257"/>
    <w:rsid w:val="003A5DA8"/>
    <w:rsid w:val="003C3ADC"/>
    <w:rsid w:val="003E6A5D"/>
    <w:rsid w:val="003E6E38"/>
    <w:rsid w:val="003F60A4"/>
    <w:rsid w:val="00427C74"/>
    <w:rsid w:val="004B58D6"/>
    <w:rsid w:val="00502957"/>
    <w:rsid w:val="005439AA"/>
    <w:rsid w:val="00577D88"/>
    <w:rsid w:val="00652382"/>
    <w:rsid w:val="006D6787"/>
    <w:rsid w:val="00717E90"/>
    <w:rsid w:val="00732468"/>
    <w:rsid w:val="00775B1D"/>
    <w:rsid w:val="007D65DC"/>
    <w:rsid w:val="007F1EFE"/>
    <w:rsid w:val="008205EB"/>
    <w:rsid w:val="00831678"/>
    <w:rsid w:val="00837466"/>
    <w:rsid w:val="008513C8"/>
    <w:rsid w:val="00876EB8"/>
    <w:rsid w:val="008D6E19"/>
    <w:rsid w:val="009D2C83"/>
    <w:rsid w:val="00A01925"/>
    <w:rsid w:val="00A041B0"/>
    <w:rsid w:val="00A067E5"/>
    <w:rsid w:val="00B479FA"/>
    <w:rsid w:val="00C1408B"/>
    <w:rsid w:val="00C62D41"/>
    <w:rsid w:val="00C71543"/>
    <w:rsid w:val="00CA593A"/>
    <w:rsid w:val="00CF471D"/>
    <w:rsid w:val="00CF7D06"/>
    <w:rsid w:val="00D348D0"/>
    <w:rsid w:val="00DA6297"/>
    <w:rsid w:val="00DE39F2"/>
    <w:rsid w:val="00E605CF"/>
    <w:rsid w:val="00E7437E"/>
    <w:rsid w:val="00F37A56"/>
    <w:rsid w:val="00F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94DA"/>
  <w15:docId w15:val="{678DF50A-F11D-418E-9D70-A189BD31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3F60A4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3A5DA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5DA8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20</cp:revision>
  <cp:lastPrinted>2025-03-13T05:08:00Z</cp:lastPrinted>
  <dcterms:created xsi:type="dcterms:W3CDTF">2018-11-29T05:05:00Z</dcterms:created>
  <dcterms:modified xsi:type="dcterms:W3CDTF">2025-03-13T05:10:00Z</dcterms:modified>
</cp:coreProperties>
</file>