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856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38568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8568C">
        <w:rPr>
          <w:rFonts w:eastAsia="Times New Roman" w:cs="Times New Roman"/>
          <w:b/>
          <w:sz w:val="28"/>
          <w:szCs w:val="28"/>
        </w:rPr>
        <w:t>Исупова Владимира Алексеевича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8568C">
        <w:rPr>
          <w:rFonts w:eastAsia="Times New Roman" w:cs="Times New Roman"/>
          <w:b/>
          <w:sz w:val="28"/>
          <w:szCs w:val="28"/>
        </w:rPr>
        <w:t>Исупова Владимира Алексеевича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8568C">
        <w:rPr>
          <w:rFonts w:eastAsia="Times New Roman" w:cs="Times New Roman"/>
          <w:b/>
          <w:bCs/>
          <w:sz w:val="28"/>
          <w:szCs w:val="28"/>
        </w:rPr>
        <w:t>Исупова Владимира Алексеевича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8568C">
        <w:rPr>
          <w:rFonts w:eastAsia="Times New Roman" w:cs="Times New Roman"/>
          <w:sz w:val="28"/>
          <w:szCs w:val="28"/>
        </w:rPr>
        <w:t>64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в порядке самовыдвижения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30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2022-07-25T13:13:00Z</dcterms:created>
  <dcterms:modified xsi:type="dcterms:W3CDTF">2022-07-25T13:19:00Z</dcterms:modified>
</cp:coreProperties>
</file>