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E0BB" w14:textId="77777777"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C802E6">
        <w:t>УТВЕРЖДАЮ</w:t>
      </w:r>
    </w:p>
    <w:p w14:paraId="359FFEB3" w14:textId="77777777" w:rsidR="00462383" w:rsidRDefault="00462383" w:rsidP="00462383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Глава Нагорского района</w:t>
      </w:r>
    </w:p>
    <w:p w14:paraId="4A857CA6" w14:textId="50E67EEC" w:rsidR="00C802E6" w:rsidRPr="00A005E1" w:rsidRDefault="00C802E6" w:rsidP="00462383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A005E1">
        <w:t>__________</w:t>
      </w:r>
      <w:r w:rsidR="00462383">
        <w:t xml:space="preserve"> В.Е. Булычев</w:t>
      </w:r>
    </w:p>
    <w:p w14:paraId="257542D7" w14:textId="2D13826E" w:rsidR="00C802E6" w:rsidRPr="000906E6" w:rsidRDefault="00462383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color w:val="FF0000"/>
        </w:rPr>
      </w:pPr>
      <w:r w:rsidRPr="00B36B1D">
        <w:t>_____</w:t>
      </w:r>
      <w:r>
        <w:rPr>
          <w:u w:val="single"/>
        </w:rPr>
        <w:t>11.02.2025г.</w:t>
      </w:r>
    </w:p>
    <w:p w14:paraId="1E91EA14" w14:textId="77777777"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И</w:t>
      </w:r>
      <w:r w:rsidR="0015593E" w:rsidRPr="00C802E6">
        <w:rPr>
          <w:b/>
        </w:rPr>
        <w:t>нформационное сообщение</w:t>
      </w:r>
    </w:p>
    <w:p w14:paraId="5ECDCF0A" w14:textId="77777777" w:rsidR="009B6839" w:rsidRPr="00C802E6" w:rsidRDefault="009B6839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</w:rPr>
      </w:pPr>
      <w:r w:rsidRPr="00C802E6">
        <w:rPr>
          <w:b/>
        </w:rPr>
        <w:t>о проведении продаж</w:t>
      </w:r>
      <w:r w:rsidR="00D81FF0" w:rsidRPr="00C802E6">
        <w:rPr>
          <w:b/>
        </w:rPr>
        <w:t>и</w:t>
      </w:r>
      <w:r w:rsidRPr="00C802E6">
        <w:rPr>
          <w:b/>
        </w:rPr>
        <w:t xml:space="preserve"> муниципального имущества </w:t>
      </w:r>
      <w:r w:rsidR="000906E6">
        <w:rPr>
          <w:b/>
        </w:rPr>
        <w:t>по минимально допустимой цене</w:t>
      </w:r>
      <w:r w:rsidR="00D81FF0" w:rsidRPr="00C802E6">
        <w:rPr>
          <w:b/>
        </w:rPr>
        <w:t xml:space="preserve"> в электронной форме</w:t>
      </w:r>
    </w:p>
    <w:p w14:paraId="188CA14E" w14:textId="02DED12E" w:rsidR="00CA34C3" w:rsidRPr="002B76A8" w:rsidRDefault="0015593E" w:rsidP="002B76A8">
      <w:pPr>
        <w:pStyle w:val="a1"/>
        <w:spacing w:after="0"/>
        <w:ind w:right="-2" w:firstLine="709"/>
        <w:jc w:val="both"/>
        <w:rPr>
          <w:b/>
        </w:rPr>
      </w:pPr>
      <w:r>
        <w:t xml:space="preserve">Продажа </w:t>
      </w:r>
      <w:r w:rsidR="00A71851">
        <w:t xml:space="preserve">муниципального имущества </w:t>
      </w:r>
      <w:r w:rsidR="000906E6">
        <w:t>по минимально допустимой цене</w:t>
      </w:r>
      <w:r>
        <w:t xml:space="preserve">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8865B5">
        <w:t>от</w:t>
      </w:r>
      <w:r w:rsidR="008865B5">
        <w:t xml:space="preserve"> </w:t>
      </w:r>
      <w:r w:rsidR="00B36B1D">
        <w:t>06.02.2025</w:t>
      </w:r>
      <w:r w:rsidR="00026054">
        <w:t xml:space="preserve"> </w:t>
      </w:r>
      <w:r w:rsidR="00C811F1" w:rsidRPr="00475317">
        <w:t>№</w:t>
      </w:r>
      <w:r w:rsidR="00B36B1D">
        <w:t xml:space="preserve"> 68-П</w:t>
      </w:r>
      <w:r w:rsidR="00026054">
        <w:t xml:space="preserve"> </w:t>
      </w:r>
      <w:r w:rsidR="00CA34C3" w:rsidRPr="0072755A">
        <w:t>«</w:t>
      </w:r>
      <w:r w:rsidR="002B76A8" w:rsidRPr="002B76A8">
        <w:rPr>
          <w:bCs/>
        </w:rPr>
        <w:t>Об условиях приватизации муниципального имущества по минимально допустимой цене в электронной форме</w:t>
      </w:r>
      <w:r w:rsidR="00CA34C3" w:rsidRPr="005559F1">
        <w:t>».</w:t>
      </w:r>
    </w:p>
    <w:p w14:paraId="6614EBAD" w14:textId="77777777" w:rsidR="00CA7A7A" w:rsidRPr="00CA7A7A" w:rsidRDefault="0015593E" w:rsidP="00A005E1">
      <w:pPr>
        <w:pStyle w:val="a1"/>
        <w:spacing w:after="0"/>
        <w:ind w:right="-2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4BA22A7B" w14:textId="77777777" w:rsidR="003C4895" w:rsidRDefault="0015593E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A92C9F">
        <w:rPr>
          <w:u w:val="single"/>
        </w:rPr>
        <w:t>продажи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27449A56" w14:textId="163B01DC" w:rsidR="003C4895" w:rsidRDefault="003C4895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 xml:space="preserve">Место нахождения Организатора </w:t>
      </w:r>
      <w:r w:rsidR="00A92C9F">
        <w:rPr>
          <w:u w:val="single"/>
        </w:rPr>
        <w:t>продажи</w:t>
      </w:r>
      <w:r>
        <w:t xml:space="preserve"> – Киров</w:t>
      </w:r>
      <w:r w:rsidR="00065C34">
        <w:t xml:space="preserve">ская область, </w:t>
      </w:r>
      <w:r w:rsidR="00A005E1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0DE18D11" w14:textId="795818F9" w:rsidR="003C4895" w:rsidRDefault="003C4895" w:rsidP="00A005E1">
      <w:pPr>
        <w:pStyle w:val="a1"/>
        <w:spacing w:after="0"/>
        <w:ind w:right="-2"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A92C9F">
        <w:rPr>
          <w:u w:val="single"/>
        </w:rPr>
        <w:t>продажи</w:t>
      </w:r>
      <w:r>
        <w:t xml:space="preserve"> – 613260, Кировска</w:t>
      </w:r>
      <w:r w:rsidR="00065C34">
        <w:t xml:space="preserve">я область, </w:t>
      </w:r>
      <w:r w:rsidR="00A005E1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20ED8504" w14:textId="77777777" w:rsidR="003C4895" w:rsidRDefault="003C4895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A92C9F">
        <w:rPr>
          <w:u w:val="single"/>
        </w:rPr>
        <w:t>продажи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391595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</w:p>
    <w:p w14:paraId="5314BB00" w14:textId="77777777" w:rsidR="00C811F1" w:rsidRPr="00882077" w:rsidRDefault="00C811F1" w:rsidP="002B76A8">
      <w:pPr>
        <w:pStyle w:val="a1"/>
        <w:spacing w:after="0"/>
        <w:ind w:right="-2"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A92C9F">
        <w:t>по продаже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1D1508" w:rsidRPr="001D1508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14:paraId="5D56D2F4" w14:textId="77777777" w:rsidR="003C4895" w:rsidRDefault="004065FF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2-14-4</w:t>
      </w:r>
      <w:r w:rsidR="00931897">
        <w:t>2</w:t>
      </w:r>
      <w:r w:rsidR="00376622">
        <w:t>,</w:t>
      </w:r>
      <w:r w:rsidR="001D1508">
        <w:t xml:space="preserve"> 2-22-56</w:t>
      </w:r>
      <w:r w:rsidR="00376622">
        <w:t>.</w:t>
      </w:r>
    </w:p>
    <w:p w14:paraId="66E7C051" w14:textId="77777777" w:rsidR="00CA34C3" w:rsidRDefault="00FF1FC8" w:rsidP="00A005E1">
      <w:pPr>
        <w:pStyle w:val="a1"/>
        <w:spacing w:after="0"/>
        <w:ind w:right="-2" w:firstLine="709"/>
        <w:jc w:val="both"/>
      </w:pPr>
      <w:r w:rsidRPr="00650C94">
        <w:rPr>
          <w:u w:val="single"/>
        </w:rPr>
        <w:t>Оператор электронной площадки</w:t>
      </w:r>
      <w:r>
        <w:t xml:space="preserve"> – АО «Сбербанк-АСТ»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14:paraId="63C9CFEC" w14:textId="77777777" w:rsidR="005B3206" w:rsidRDefault="003C4895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 w:rsidRPr="005559F1">
        <w:rPr>
          <w:u w:val="single"/>
        </w:rPr>
        <w:t>Способ приватизации:</w:t>
      </w:r>
      <w:r w:rsidR="008B30DE">
        <w:rPr>
          <w:u w:val="single"/>
        </w:rPr>
        <w:t xml:space="preserve"> </w:t>
      </w:r>
      <w:r w:rsidR="00A71851">
        <w:rPr>
          <w:szCs w:val="28"/>
        </w:rPr>
        <w:t xml:space="preserve">продажа </w:t>
      </w:r>
      <w:r w:rsidR="000906E6" w:rsidRPr="000906E6">
        <w:rPr>
          <w:szCs w:val="28"/>
        </w:rPr>
        <w:t xml:space="preserve">по минимально допустимой цене </w:t>
      </w:r>
      <w:r w:rsidR="00A71851">
        <w:rPr>
          <w:szCs w:val="28"/>
        </w:rPr>
        <w:t>в электронной форме</w:t>
      </w:r>
      <w:r w:rsidR="005B3206">
        <w:rPr>
          <w:szCs w:val="28"/>
        </w:rPr>
        <w:t>, открытая по составу участников</w:t>
      </w:r>
      <w:r w:rsidR="005B3206" w:rsidRPr="005B3206">
        <w:rPr>
          <w:szCs w:val="28"/>
        </w:rPr>
        <w:t>.</w:t>
      </w:r>
    </w:p>
    <w:p w14:paraId="503A6B2C" w14:textId="77777777" w:rsidR="00C97600" w:rsidRPr="005B3206" w:rsidRDefault="00C97600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 w:rsidRPr="00C97600">
        <w:rPr>
          <w:szCs w:val="28"/>
          <w:u w:val="single"/>
        </w:rPr>
        <w:t>Форма подачи предложений:</w:t>
      </w:r>
      <w:r>
        <w:rPr>
          <w:szCs w:val="28"/>
        </w:rPr>
        <w:t xml:space="preserve"> предложения о цене муниципального имущества заявляются участниками продажи по минимально допустимой цене открыто в ходе приема заявок.</w:t>
      </w:r>
    </w:p>
    <w:p w14:paraId="2A3BE3A5" w14:textId="77777777" w:rsidR="00A005E1" w:rsidRDefault="00A005E1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b/>
          <w:u w:val="single"/>
        </w:rPr>
      </w:pPr>
    </w:p>
    <w:p w14:paraId="4941106B" w14:textId="56990576" w:rsidR="00FA3CAB" w:rsidRDefault="005559F1" w:rsidP="00A005E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5C1504" w:rsidRPr="006E043D">
        <w:rPr>
          <w:b/>
          <w:u w:val="single"/>
        </w:rPr>
        <w:t>продажи</w:t>
      </w:r>
      <w:r w:rsidRPr="005559F1">
        <w:rPr>
          <w:b/>
          <w:u w:val="single"/>
        </w:rPr>
        <w:t>:</w:t>
      </w:r>
    </w:p>
    <w:p w14:paraId="601FAA2B" w14:textId="5EA89E62" w:rsidR="00091047" w:rsidRDefault="00C66246" w:rsidP="00653E4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210CC">
        <w:rPr>
          <w:b/>
          <w:color w:val="000000"/>
          <w:spacing w:val="3"/>
        </w:rPr>
        <w:t xml:space="preserve">ЛОТ №1: </w:t>
      </w:r>
      <w:bookmarkStart w:id="0" w:name="_Hlk189230020"/>
      <w:r w:rsidR="00026054" w:rsidRPr="00026054">
        <w:rPr>
          <w:bCs/>
          <w:color w:val="000000"/>
          <w:spacing w:val="3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</w:r>
      <w:bookmarkEnd w:id="0"/>
    </w:p>
    <w:p w14:paraId="39D01088" w14:textId="77777777" w:rsidR="00653E44" w:rsidRDefault="00091047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1047">
        <w:rPr>
          <w:color w:val="000000"/>
          <w:spacing w:val="3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7E17143C" w14:textId="0F94DEA1" w:rsidR="000906E6" w:rsidRPr="000906E6" w:rsidRDefault="000906E6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06E6">
        <w:rPr>
          <w:color w:val="000000"/>
          <w:spacing w:val="3"/>
        </w:rPr>
        <w:t>Минимально допустимая цена продажи (5 % от цены первоначального предложения, указанной в информационном сообщении о продаже посредством публичного предложения</w:t>
      </w:r>
      <w:r>
        <w:rPr>
          <w:color w:val="000000"/>
          <w:spacing w:val="3"/>
        </w:rPr>
        <w:t>)</w:t>
      </w:r>
      <w:r w:rsidRPr="000906E6">
        <w:rPr>
          <w:color w:val="000000"/>
          <w:spacing w:val="3"/>
        </w:rPr>
        <w:t xml:space="preserve"> - </w:t>
      </w:r>
      <w:r w:rsidR="00026054">
        <w:rPr>
          <w:color w:val="000000"/>
          <w:spacing w:val="3"/>
        </w:rPr>
        <w:t>15450</w:t>
      </w:r>
      <w:r w:rsidRPr="000906E6">
        <w:rPr>
          <w:color w:val="000000"/>
          <w:spacing w:val="3"/>
        </w:rPr>
        <w:t xml:space="preserve"> (</w:t>
      </w:r>
      <w:r w:rsidR="00026054">
        <w:rPr>
          <w:color w:val="000000"/>
          <w:spacing w:val="3"/>
        </w:rPr>
        <w:t>Пятнадцать тысяч четыреста пятьдесят</w:t>
      </w:r>
      <w:r w:rsidRPr="000906E6">
        <w:rPr>
          <w:color w:val="000000"/>
          <w:spacing w:val="3"/>
        </w:rPr>
        <w:t xml:space="preserve">) руб. 00 коп., в том числе НДС </w:t>
      </w:r>
      <w:r w:rsidR="00026054">
        <w:rPr>
          <w:color w:val="000000"/>
          <w:spacing w:val="3"/>
        </w:rPr>
        <w:t>2575</w:t>
      </w:r>
      <w:r w:rsidR="00C97600">
        <w:rPr>
          <w:color w:val="000000"/>
          <w:spacing w:val="3"/>
        </w:rPr>
        <w:t xml:space="preserve"> (две тысячи</w:t>
      </w:r>
      <w:r w:rsidR="00026054">
        <w:rPr>
          <w:color w:val="000000"/>
          <w:spacing w:val="3"/>
        </w:rPr>
        <w:t xml:space="preserve"> пятьсот семьдесят </w:t>
      </w:r>
      <w:r w:rsidR="00213CB3">
        <w:rPr>
          <w:color w:val="000000"/>
          <w:spacing w:val="3"/>
        </w:rPr>
        <w:t>пять</w:t>
      </w:r>
      <w:r w:rsidR="00C97600">
        <w:rPr>
          <w:color w:val="000000"/>
          <w:spacing w:val="3"/>
        </w:rPr>
        <w:t>) рублей 00 копеек</w:t>
      </w:r>
      <w:r w:rsidR="00213CB3">
        <w:rPr>
          <w:color w:val="000000"/>
          <w:spacing w:val="3"/>
        </w:rPr>
        <w:t>.</w:t>
      </w:r>
      <w:r w:rsidRPr="000906E6">
        <w:rPr>
          <w:color w:val="000000"/>
          <w:spacing w:val="3"/>
        </w:rPr>
        <w:t xml:space="preserve"> Аукцион, продажа посредством публичного предложения с начальной ценой 3</w:t>
      </w:r>
      <w:r w:rsidR="00026054">
        <w:rPr>
          <w:color w:val="000000"/>
          <w:spacing w:val="3"/>
        </w:rPr>
        <w:t>09000</w:t>
      </w:r>
      <w:r w:rsidRPr="000906E6">
        <w:rPr>
          <w:color w:val="000000"/>
          <w:spacing w:val="3"/>
        </w:rPr>
        <w:t xml:space="preserve"> (Триста </w:t>
      </w:r>
      <w:r w:rsidR="00847A6B">
        <w:rPr>
          <w:color w:val="000000"/>
          <w:spacing w:val="3"/>
        </w:rPr>
        <w:t xml:space="preserve">девять тысяч) </w:t>
      </w:r>
      <w:r w:rsidRPr="000906E6">
        <w:rPr>
          <w:color w:val="000000"/>
          <w:spacing w:val="3"/>
        </w:rPr>
        <w:t xml:space="preserve">руб. 00 коп., в том числе НДС </w:t>
      </w:r>
      <w:r w:rsidR="00026054">
        <w:rPr>
          <w:color w:val="000000"/>
          <w:spacing w:val="3"/>
        </w:rPr>
        <w:t>51500</w:t>
      </w:r>
      <w:r w:rsidRPr="000906E6">
        <w:rPr>
          <w:color w:val="000000"/>
          <w:spacing w:val="3"/>
        </w:rPr>
        <w:t xml:space="preserve"> (Пятьдесят</w:t>
      </w:r>
      <w:r w:rsidR="005F5662">
        <w:rPr>
          <w:color w:val="000000"/>
          <w:spacing w:val="3"/>
        </w:rPr>
        <w:t xml:space="preserve"> одна тысяча пятьсот</w:t>
      </w:r>
      <w:r w:rsidRPr="000906E6">
        <w:rPr>
          <w:color w:val="000000"/>
          <w:spacing w:val="3"/>
        </w:rPr>
        <w:t>) рублей</w:t>
      </w:r>
      <w:r w:rsidR="00C97600">
        <w:rPr>
          <w:color w:val="000000"/>
          <w:spacing w:val="3"/>
        </w:rPr>
        <w:t xml:space="preserve"> 00 копеек</w:t>
      </w:r>
      <w:r w:rsidRPr="000906E6">
        <w:rPr>
          <w:color w:val="000000"/>
          <w:spacing w:val="3"/>
        </w:rPr>
        <w:t xml:space="preserve">, признаны несостоявшимися.  </w:t>
      </w:r>
    </w:p>
    <w:p w14:paraId="5670320A" w14:textId="7CDA59E3" w:rsidR="000906E6" w:rsidRPr="000906E6" w:rsidRDefault="000906E6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06E6">
        <w:rPr>
          <w:color w:val="000000"/>
          <w:spacing w:val="3"/>
        </w:rPr>
        <w:t xml:space="preserve">Размер задатка (1 % от цены первоначального предложения имущества, указанной в информационном сообщении о продаже такого муниципального имущества посредством публичного предложения) - </w:t>
      </w:r>
      <w:r w:rsidR="00785CA1">
        <w:rPr>
          <w:color w:val="000000"/>
          <w:spacing w:val="3"/>
        </w:rPr>
        <w:t>3090</w:t>
      </w:r>
      <w:r w:rsidRPr="000906E6">
        <w:rPr>
          <w:color w:val="000000"/>
          <w:spacing w:val="3"/>
        </w:rPr>
        <w:t xml:space="preserve"> (Три тысячи д</w:t>
      </w:r>
      <w:r w:rsidR="00785CA1">
        <w:rPr>
          <w:color w:val="000000"/>
          <w:spacing w:val="3"/>
        </w:rPr>
        <w:t>евяносто</w:t>
      </w:r>
      <w:r w:rsidRPr="000906E6">
        <w:rPr>
          <w:color w:val="000000"/>
          <w:spacing w:val="3"/>
        </w:rPr>
        <w:t>) руб. 00 коп.</w:t>
      </w:r>
    </w:p>
    <w:p w14:paraId="293C875F" w14:textId="282D389C" w:rsidR="00F04386" w:rsidRDefault="00F04386" w:rsidP="00785CA1">
      <w:pPr>
        <w:pStyle w:val="a1"/>
        <w:ind w:left="34" w:firstLine="709"/>
        <w:jc w:val="both"/>
      </w:pPr>
      <w:r>
        <w:t xml:space="preserve">Заинтересованные лица могут осмотреть имущество </w:t>
      </w:r>
      <w:r w:rsidR="00EE7B49">
        <w:t xml:space="preserve">в месте его нахождения по адресу: </w:t>
      </w:r>
      <w:r w:rsidR="00785CA1" w:rsidRPr="00785CA1">
        <w:rPr>
          <w:bCs/>
        </w:rPr>
        <w:t>Кировская область, Нагорский район, пгт. Нагорск, ул. Советская, д. 89</w:t>
      </w:r>
      <w:r w:rsidR="00785CA1">
        <w:rPr>
          <w:bCs/>
        </w:rPr>
        <w:t xml:space="preserve"> </w:t>
      </w:r>
      <w:r w:rsidR="008B30DE">
        <w:t xml:space="preserve">в </w:t>
      </w:r>
      <w:r>
        <w:t xml:space="preserve">сроки подачи заявок с </w:t>
      </w:r>
      <w:r w:rsidR="00EE7B49">
        <w:t>09</w:t>
      </w:r>
      <w:r>
        <w:t xml:space="preserve"> час. </w:t>
      </w:r>
      <w:r w:rsidR="00EE7B49">
        <w:t>00</w:t>
      </w:r>
      <w:r>
        <w:t xml:space="preserve"> мин. до 1</w:t>
      </w:r>
      <w:r w:rsidR="00EE7B49">
        <w:t>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</w:t>
      </w:r>
      <w:r>
        <w:lastRenderedPageBreak/>
        <w:t>согласованию с организатором</w:t>
      </w:r>
      <w:r w:rsidR="00EE7B49">
        <w:t xml:space="preserve"> торгов.</w:t>
      </w:r>
    </w:p>
    <w:p w14:paraId="122203E8" w14:textId="77777777" w:rsidR="00EE7B49" w:rsidRDefault="00EE7B49" w:rsidP="00A005E1">
      <w:pPr>
        <w:pStyle w:val="a1"/>
        <w:spacing w:after="0"/>
        <w:ind w:right="-2"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1D1508">
        <w:t>отдел по имуществу и земельным ресурсам</w:t>
      </w:r>
      <w:r>
        <w:t>.</w:t>
      </w:r>
    </w:p>
    <w:p w14:paraId="3DFC9E31" w14:textId="77777777" w:rsidR="00434470" w:rsidRDefault="00434470" w:rsidP="00A005E1">
      <w:pPr>
        <w:pStyle w:val="a1"/>
        <w:spacing w:after="0"/>
        <w:ind w:right="-2" w:firstLine="709"/>
        <w:jc w:val="both"/>
      </w:pPr>
    </w:p>
    <w:p w14:paraId="1F4D9F82" w14:textId="77777777" w:rsidR="00CA7A45" w:rsidRDefault="00CA7A45" w:rsidP="00A005E1">
      <w:pPr>
        <w:pStyle w:val="a1"/>
        <w:spacing w:after="0"/>
        <w:ind w:right="-2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</w:t>
      </w:r>
    </w:p>
    <w:p w14:paraId="7FED12AB" w14:textId="77777777"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</w:p>
    <w:p w14:paraId="44F21F29" w14:textId="11630FA7" w:rsidR="00CA7A45" w:rsidRDefault="00CA7A45" w:rsidP="00826C56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Торги</w:t>
      </w:r>
      <w:r w:rsidR="00826C5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</w:t>
      </w:r>
      <w:r w:rsidR="00434470">
        <w:rPr>
          <w:rFonts w:eastAsia="Times New Roman"/>
          <w:kern w:val="0"/>
          <w:lang w:eastAsia="ru-RU"/>
        </w:rPr>
        <w:t xml:space="preserve">форме аукциона, назначенные </w:t>
      </w:r>
      <w:r w:rsidR="00826C56" w:rsidRPr="00826C56">
        <w:rPr>
          <w:rFonts w:eastAsia="Times New Roman"/>
          <w:kern w:val="0"/>
          <w:lang w:eastAsia="ru-RU"/>
        </w:rPr>
        <w:t xml:space="preserve">на </w:t>
      </w:r>
      <w:r w:rsidR="00826C56" w:rsidRPr="00A005E1">
        <w:rPr>
          <w:rFonts w:eastAsia="Times New Roman"/>
          <w:kern w:val="0"/>
          <w:lang w:eastAsia="ru-RU"/>
        </w:rPr>
        <w:t>2</w:t>
      </w:r>
      <w:r w:rsidR="00785CA1">
        <w:rPr>
          <w:rFonts w:eastAsia="Times New Roman"/>
          <w:kern w:val="0"/>
          <w:lang w:eastAsia="ru-RU"/>
        </w:rPr>
        <w:t>8</w:t>
      </w:r>
      <w:r w:rsidR="00826C56" w:rsidRPr="00A005E1">
        <w:rPr>
          <w:rFonts w:eastAsia="Times New Roman"/>
          <w:kern w:val="0"/>
          <w:lang w:eastAsia="ru-RU"/>
        </w:rPr>
        <w:t>.</w:t>
      </w:r>
      <w:r w:rsidR="00785CA1">
        <w:rPr>
          <w:rFonts w:eastAsia="Times New Roman"/>
          <w:kern w:val="0"/>
          <w:lang w:eastAsia="ru-RU"/>
        </w:rPr>
        <w:t>11</w:t>
      </w:r>
      <w:r w:rsidR="00826C56" w:rsidRPr="00A005E1">
        <w:rPr>
          <w:rFonts w:eastAsia="Times New Roman"/>
          <w:kern w:val="0"/>
          <w:lang w:eastAsia="ru-RU"/>
        </w:rPr>
        <w:t>.202</w:t>
      </w:r>
      <w:r w:rsidR="00A005E1" w:rsidRPr="00A005E1">
        <w:rPr>
          <w:rFonts w:eastAsia="Times New Roman"/>
          <w:kern w:val="0"/>
          <w:lang w:eastAsia="ru-RU"/>
        </w:rPr>
        <w:t>4</w:t>
      </w:r>
      <w:r w:rsidR="00826C56" w:rsidRPr="00A005E1">
        <w:rPr>
          <w:rFonts w:eastAsia="Times New Roman"/>
          <w:kern w:val="0"/>
          <w:lang w:eastAsia="ru-RU"/>
        </w:rPr>
        <w:t>г. не состоялись в связи с отсутствием заявок</w:t>
      </w:r>
      <w:r w:rsidRPr="00A005E1">
        <w:rPr>
          <w:rFonts w:eastAsia="Times New Roman"/>
          <w:kern w:val="0"/>
          <w:lang w:eastAsia="ru-RU"/>
        </w:rPr>
        <w:t xml:space="preserve">, торги, </w:t>
      </w:r>
      <w:r w:rsidR="00826C56" w:rsidRPr="00A005E1">
        <w:rPr>
          <w:rFonts w:eastAsia="Times New Roman"/>
          <w:kern w:val="0"/>
          <w:lang w:eastAsia="ru-RU"/>
        </w:rPr>
        <w:t>назначенные на</w:t>
      </w:r>
      <w:r w:rsidRPr="00A005E1">
        <w:rPr>
          <w:rFonts w:eastAsia="Times New Roman"/>
          <w:kern w:val="0"/>
          <w:lang w:eastAsia="ru-RU"/>
        </w:rPr>
        <w:t xml:space="preserve"> </w:t>
      </w:r>
      <w:r w:rsidR="00785CA1">
        <w:rPr>
          <w:rFonts w:eastAsia="Times New Roman"/>
          <w:kern w:val="0"/>
          <w:lang w:eastAsia="ru-RU"/>
        </w:rPr>
        <w:t>15</w:t>
      </w:r>
      <w:r w:rsidR="00434470" w:rsidRPr="00A005E1">
        <w:rPr>
          <w:rFonts w:eastAsia="Times New Roman"/>
          <w:kern w:val="0"/>
          <w:lang w:eastAsia="ru-RU"/>
        </w:rPr>
        <w:t>.</w:t>
      </w:r>
      <w:r w:rsidR="00785CA1">
        <w:rPr>
          <w:rFonts w:eastAsia="Times New Roman"/>
          <w:kern w:val="0"/>
          <w:lang w:eastAsia="ru-RU"/>
        </w:rPr>
        <w:t>01</w:t>
      </w:r>
      <w:r w:rsidRPr="00A005E1">
        <w:rPr>
          <w:rFonts w:eastAsia="Times New Roman"/>
          <w:kern w:val="0"/>
          <w:lang w:eastAsia="ru-RU"/>
        </w:rPr>
        <w:t>.202</w:t>
      </w:r>
      <w:r w:rsidR="00785CA1">
        <w:rPr>
          <w:rFonts w:eastAsia="Times New Roman"/>
          <w:kern w:val="0"/>
          <w:lang w:eastAsia="ru-RU"/>
        </w:rPr>
        <w:t>5</w:t>
      </w:r>
      <w:r w:rsidRPr="00A005E1">
        <w:rPr>
          <w:rFonts w:eastAsia="Times New Roman"/>
          <w:kern w:val="0"/>
          <w:lang w:eastAsia="ru-RU"/>
        </w:rPr>
        <w:t>г.,</w:t>
      </w:r>
      <w:r>
        <w:rPr>
          <w:rFonts w:eastAsia="Times New Roman"/>
          <w:kern w:val="0"/>
          <w:lang w:eastAsia="ru-RU"/>
        </w:rPr>
        <w:t xml:space="preserve"> п</w:t>
      </w:r>
      <w:r w:rsidRPr="00515296">
        <w:rPr>
          <w:rFonts w:eastAsia="Times New Roman"/>
          <w:kern w:val="0"/>
          <w:lang w:eastAsia="ru-RU"/>
        </w:rPr>
        <w:t xml:space="preserve">осредством публичного предложения не </w:t>
      </w:r>
      <w:r w:rsidR="00826C56" w:rsidRPr="00515296">
        <w:rPr>
          <w:rFonts w:eastAsia="Times New Roman"/>
          <w:kern w:val="0"/>
          <w:lang w:eastAsia="ru-RU"/>
        </w:rPr>
        <w:t>состоялись</w:t>
      </w:r>
      <w:r w:rsidR="00826C56">
        <w:rPr>
          <w:rFonts w:eastAsia="Times New Roman"/>
          <w:kern w:val="0"/>
          <w:lang w:eastAsia="ru-RU"/>
        </w:rPr>
        <w:t xml:space="preserve"> в</w:t>
      </w:r>
      <w:r w:rsidRPr="00515296">
        <w:rPr>
          <w:rFonts w:eastAsia="Times New Roman"/>
          <w:kern w:val="0"/>
          <w:lang w:eastAsia="ru-RU"/>
        </w:rPr>
        <w:t xml:space="preserve"> связи с от</w:t>
      </w:r>
      <w:r>
        <w:rPr>
          <w:rFonts w:eastAsia="Times New Roman"/>
          <w:kern w:val="0"/>
          <w:lang w:eastAsia="ru-RU"/>
        </w:rPr>
        <w:t>сутствием заявок.</w:t>
      </w:r>
    </w:p>
    <w:p w14:paraId="17A2373F" w14:textId="77777777" w:rsidR="00CA7A45" w:rsidRPr="0015481A" w:rsidRDefault="00CA7A45" w:rsidP="00EE7B49">
      <w:pPr>
        <w:pStyle w:val="a1"/>
        <w:spacing w:after="0"/>
        <w:ind w:right="-284" w:firstLine="709"/>
        <w:jc w:val="both"/>
        <w:rPr>
          <w:sz w:val="22"/>
        </w:rPr>
      </w:pPr>
    </w:p>
    <w:p w14:paraId="452E2D13" w14:textId="77777777" w:rsidR="00F04386" w:rsidRPr="007D6F5D" w:rsidRDefault="00F04386" w:rsidP="00A005E1">
      <w:pPr>
        <w:pStyle w:val="a7"/>
        <w:spacing w:before="120" w:beforeAutospacing="0" w:after="120" w:afterAutospacing="0"/>
        <w:ind w:right="-2" w:firstLine="709"/>
        <w:jc w:val="both"/>
        <w:rPr>
          <w:u w:val="single"/>
        </w:rPr>
      </w:pPr>
      <w:r w:rsidRPr="007D6F5D">
        <w:rPr>
          <w:b/>
          <w:bCs/>
          <w:u w:val="single"/>
        </w:rPr>
        <w:t xml:space="preserve">Порядок ознакомления со сведениями об Имуществе, выставляемом на продажу </w:t>
      </w:r>
      <w:r w:rsidR="0097121C">
        <w:rPr>
          <w:b/>
          <w:bCs/>
          <w:u w:val="single"/>
        </w:rPr>
        <w:t>по минимально допустимой цене</w:t>
      </w:r>
    </w:p>
    <w:p w14:paraId="17840CCB" w14:textId="77777777" w:rsidR="00F04386" w:rsidRPr="007D6F5D" w:rsidRDefault="00F04386" w:rsidP="00A005E1">
      <w:pPr>
        <w:pStyle w:val="western"/>
        <w:spacing w:before="120" w:beforeAutospacing="0" w:after="120" w:afterAutospacing="0"/>
        <w:ind w:right="-2" w:firstLine="709"/>
        <w:jc w:val="both"/>
      </w:pPr>
      <w:r w:rsidRPr="007D6F5D">
        <w:t xml:space="preserve">Информация о проведении продажи </w:t>
      </w:r>
      <w:r w:rsidR="005B3206" w:rsidRPr="005B3206">
        <w:t xml:space="preserve">по минимально допустимой цене </w:t>
      </w:r>
      <w:r w:rsidRPr="007D6F5D">
        <w:t xml:space="preserve">размещается на официальном сайте Российской Федерации в сети "Интернет" </w:t>
      </w:r>
      <w:hyperlink r:id="rId9" w:history="1">
        <w:r w:rsidRPr="007D6F5D">
          <w:rPr>
            <w:rStyle w:val="a6"/>
            <w:color w:val="auto"/>
          </w:rPr>
          <w:t>www.torgi.gov.ru</w:t>
        </w:r>
      </w:hyperlink>
      <w:r w:rsidRPr="007D6F5D">
        <w:t xml:space="preserve">, на сайте Продавца в сети "Интернет" </w:t>
      </w:r>
      <w:hyperlink r:id="rId10" w:history="1">
        <w:r w:rsidR="00116CF3" w:rsidRPr="00B86EC8">
          <w:rPr>
            <w:rStyle w:val="a6"/>
          </w:rPr>
          <w:t>https://nagorskij-r43.gosweb.gosuslugi.ru</w:t>
        </w:r>
      </w:hyperlink>
      <w:r w:rsidR="00826C56">
        <w:rPr>
          <w:rStyle w:val="a6"/>
        </w:rPr>
        <w:t xml:space="preserve"> </w:t>
      </w:r>
      <w:r w:rsidRPr="007D6F5D">
        <w:t>и на сайте электронной площадки </w:t>
      </w:r>
      <w:hyperlink r:id="rId11" w:history="1">
        <w:r w:rsidRPr="007D6F5D">
          <w:rPr>
            <w:rStyle w:val="a6"/>
            <w:color w:val="auto"/>
          </w:rPr>
          <w:t>www.</w:t>
        </w:r>
        <w:r w:rsidRPr="007D6F5D">
          <w:rPr>
            <w:rStyle w:val="a6"/>
            <w:bCs/>
            <w:color w:val="auto"/>
          </w:rPr>
          <w:t>sberbank</w:t>
        </w:r>
        <w:r w:rsidRPr="007D6F5D">
          <w:rPr>
            <w:rStyle w:val="a6"/>
            <w:color w:val="auto"/>
          </w:rPr>
          <w:t>-</w:t>
        </w:r>
        <w:r w:rsidRPr="007D6F5D">
          <w:rPr>
            <w:rStyle w:val="a6"/>
            <w:bCs/>
            <w:color w:val="auto"/>
          </w:rPr>
          <w:t>ast</w:t>
        </w:r>
        <w:r w:rsidRPr="007D6F5D">
          <w:rPr>
            <w:rStyle w:val="a6"/>
            <w:color w:val="auto"/>
          </w:rPr>
          <w:t>.</w:t>
        </w:r>
        <w:r w:rsidRPr="007D6F5D">
          <w:rPr>
            <w:rStyle w:val="a6"/>
            <w:bCs/>
            <w:color w:val="auto"/>
          </w:rPr>
          <w:t>ru</w:t>
        </w:r>
      </w:hyperlink>
    </w:p>
    <w:p w14:paraId="3FEB87E3" w14:textId="4676D87E" w:rsidR="00F04386" w:rsidRPr="007D6F5D" w:rsidRDefault="00F04386" w:rsidP="00A005E1">
      <w:pPr>
        <w:pStyle w:val="western"/>
        <w:spacing w:before="120" w:beforeAutospacing="0" w:after="120" w:afterAutospacing="0"/>
        <w:ind w:right="-2" w:firstLine="709"/>
        <w:jc w:val="both"/>
      </w:pPr>
      <w:r w:rsidRPr="007D6F5D">
        <w:t xml:space="preserve">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в сети "Интернет"  </w:t>
      </w:r>
      <w:hyperlink r:id="rId12" w:history="1">
        <w:r w:rsidR="00116CF3" w:rsidRPr="00B86EC8">
          <w:rPr>
            <w:rStyle w:val="a6"/>
          </w:rPr>
          <w:t>https://nagorskij-r43.gosweb.gosuslugi.ru</w:t>
        </w:r>
      </w:hyperlink>
      <w:r w:rsidR="005D2695">
        <w:rPr>
          <w:rStyle w:val="a6"/>
        </w:rPr>
        <w:t xml:space="preserve"> </w:t>
      </w:r>
      <w:r w:rsidRPr="007D6F5D">
        <w:t>официальном сайте Российской Федерации в сети "Интернет" </w:t>
      </w:r>
      <w:hyperlink r:id="rId13" w:history="1">
        <w:r w:rsidRPr="007D6F5D">
          <w:rPr>
            <w:rStyle w:val="a6"/>
            <w:color w:val="auto"/>
          </w:rPr>
          <w:t>www.torgi.gov.ru</w:t>
        </w:r>
      </w:hyperlink>
      <w:r w:rsidRPr="007D6F5D">
        <w:t>, на сайте в сети «Интернет» Оператора электронной площадки и по телефонам: 8 (</w:t>
      </w:r>
      <w:r w:rsidR="00462B92" w:rsidRPr="007D6F5D">
        <w:t>8</w:t>
      </w:r>
      <w:r w:rsidRPr="007D6F5D">
        <w:t>33</w:t>
      </w:r>
      <w:r w:rsidR="00EB56D5" w:rsidRPr="007D6F5D">
        <w:t>49</w:t>
      </w:r>
      <w:r w:rsidRPr="007D6F5D">
        <w:t xml:space="preserve">) </w:t>
      </w:r>
      <w:r w:rsidR="00275E6D">
        <w:t>2-14-42</w:t>
      </w:r>
      <w:r w:rsidRPr="007D6F5D">
        <w:t>.</w:t>
      </w:r>
    </w:p>
    <w:p w14:paraId="49C8D586" w14:textId="585C4478" w:rsidR="00EB56D5" w:rsidRPr="007D6F5D" w:rsidRDefault="00EB56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7D6F5D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38B44927" w14:textId="0E0D7497" w:rsidR="00EB56D5" w:rsidRPr="007D6F5D" w:rsidRDefault="00EB56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7D6F5D">
        <w:t xml:space="preserve">В течение двух рабочих дней, с даты поступления указанного запроса </w:t>
      </w:r>
      <w:r w:rsidR="00116CF3">
        <w:t xml:space="preserve">Организатор </w:t>
      </w:r>
      <w:r w:rsidR="00D71E7E" w:rsidRPr="00D71E7E">
        <w:t>продажи</w:t>
      </w:r>
      <w:r w:rsidR="00116CF3">
        <w:t xml:space="preserve"> направляет</w:t>
      </w:r>
      <w:r w:rsidRPr="007D6F5D">
        <w:t xml:space="preserve"> </w:t>
      </w:r>
      <w:r w:rsidR="005D2695">
        <w:t xml:space="preserve">оператору электронной площадки </w:t>
      </w:r>
      <w:r w:rsidRPr="007D6F5D">
        <w:t>для размещения в открытом доступе разъяснения с указанием предмета запроса, но без указания лица, от которого поступил запрос.</w:t>
      </w:r>
    </w:p>
    <w:p w14:paraId="77671DFA" w14:textId="77777777" w:rsidR="004745E7" w:rsidRDefault="004745E7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14:paraId="49F60498" w14:textId="77777777" w:rsidR="003975D5" w:rsidRDefault="004745E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14:paraId="7E1B0FF6" w14:textId="08A11B74" w:rsidR="004745E7" w:rsidRPr="004745E7" w:rsidRDefault="004745E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376622">
        <w:t xml:space="preserve">Заявки на участие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>)</w:t>
      </w:r>
      <w:r w:rsidR="0093393E">
        <w:t>.</w:t>
      </w:r>
    </w:p>
    <w:p w14:paraId="6F403AEA" w14:textId="57F26A40" w:rsidR="004745E7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A005E1">
        <w:t>Дата начала приема заявок</w:t>
      </w:r>
      <w:r w:rsidR="003E3746">
        <w:t xml:space="preserve"> </w:t>
      </w:r>
      <w:r w:rsidRPr="00A005E1">
        <w:t xml:space="preserve">– с </w:t>
      </w:r>
      <w:r w:rsidR="00A71851" w:rsidRPr="00A005E1">
        <w:t>08</w:t>
      </w:r>
      <w:r w:rsidRPr="00A005E1">
        <w:t>:00 час</w:t>
      </w:r>
      <w:r w:rsidRPr="003E3746">
        <w:t xml:space="preserve">. </w:t>
      </w:r>
      <w:r w:rsidR="0042017A" w:rsidRPr="003E3746">
        <w:t>12</w:t>
      </w:r>
      <w:r w:rsidR="00462B92" w:rsidRPr="003E3746">
        <w:t>.</w:t>
      </w:r>
      <w:r w:rsidR="0042017A" w:rsidRPr="003E3746">
        <w:t>02</w:t>
      </w:r>
      <w:r w:rsidR="00462B92" w:rsidRPr="003E3746">
        <w:t>.202</w:t>
      </w:r>
      <w:r w:rsidR="0042017A" w:rsidRPr="003E3746">
        <w:t>5</w:t>
      </w:r>
      <w:r w:rsidRPr="003E3746">
        <w:t>г.</w:t>
      </w:r>
      <w:r w:rsidR="00B62F4E" w:rsidRPr="00A005E1">
        <w:t xml:space="preserve"> Подача заявок осуществляется круглосуточно.</w:t>
      </w:r>
    </w:p>
    <w:p w14:paraId="0E21083D" w14:textId="0D5F3F73" w:rsidR="003975D5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A005E1">
        <w:t>Дата окончания приема заявок</w:t>
      </w:r>
      <w:r w:rsidR="003E3746">
        <w:t xml:space="preserve"> </w:t>
      </w:r>
      <w:r w:rsidRPr="00A005E1">
        <w:t xml:space="preserve">– в </w:t>
      </w:r>
      <w:r w:rsidR="001242B6" w:rsidRPr="00A005E1">
        <w:t>23</w:t>
      </w:r>
      <w:r w:rsidRPr="00A005E1">
        <w:t>:00 час</w:t>
      </w:r>
      <w:r w:rsidRPr="003E3746">
        <w:t xml:space="preserve">. </w:t>
      </w:r>
      <w:r w:rsidR="003E3746" w:rsidRPr="003E3746">
        <w:t>03</w:t>
      </w:r>
      <w:r w:rsidR="0091432C" w:rsidRPr="003E3746">
        <w:t>.</w:t>
      </w:r>
      <w:r w:rsidR="003E3746" w:rsidRPr="003E3746">
        <w:t>04</w:t>
      </w:r>
      <w:r w:rsidR="001242B6" w:rsidRPr="003E3746">
        <w:t>.202</w:t>
      </w:r>
      <w:r w:rsidR="00CE5808" w:rsidRPr="003E3746">
        <w:t>5</w:t>
      </w:r>
      <w:r w:rsidRPr="003E3746">
        <w:t>г.</w:t>
      </w:r>
    </w:p>
    <w:p w14:paraId="2445CEEC" w14:textId="6AA0A8A2" w:rsidR="00DB6768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</w:rPr>
      </w:pPr>
      <w:r w:rsidRPr="00A005E1">
        <w:t>Дата</w:t>
      </w:r>
      <w:r w:rsidR="001E6467" w:rsidRPr="00A005E1">
        <w:t xml:space="preserve"> </w:t>
      </w:r>
      <w:r w:rsidR="00650C94" w:rsidRPr="00A005E1">
        <w:t>подведения итогов</w:t>
      </w:r>
      <w:r w:rsidR="00A71851" w:rsidRPr="00A005E1">
        <w:t xml:space="preserve"> продажи </w:t>
      </w:r>
      <w:r w:rsidR="005B3206" w:rsidRPr="00A005E1">
        <w:t xml:space="preserve">по минимально допустимой цене </w:t>
      </w:r>
      <w:r w:rsidR="00A71851" w:rsidRPr="00A005E1">
        <w:t>– в 1</w:t>
      </w:r>
      <w:r w:rsidR="0091432C" w:rsidRPr="00A005E1">
        <w:t>4</w:t>
      </w:r>
      <w:r w:rsidR="00A71851" w:rsidRPr="00A005E1">
        <w:t>:00 час</w:t>
      </w:r>
      <w:r w:rsidR="00B62F4E" w:rsidRPr="00A005E1">
        <w:t>.</w:t>
      </w:r>
      <w:r w:rsidR="0093393E">
        <w:t xml:space="preserve"> </w:t>
      </w:r>
      <w:r w:rsidR="003E3746" w:rsidRPr="003E3746">
        <w:t>08</w:t>
      </w:r>
      <w:r w:rsidR="0093393E" w:rsidRPr="003E3746">
        <w:t>.0</w:t>
      </w:r>
      <w:r w:rsidR="003E3746" w:rsidRPr="003E3746">
        <w:t>4</w:t>
      </w:r>
      <w:r w:rsidR="0093393E" w:rsidRPr="003E3746">
        <w:t>.2025г.</w:t>
      </w:r>
    </w:p>
    <w:p w14:paraId="58CCBC8C" w14:textId="5D2D7AF0" w:rsidR="00E57D7F" w:rsidRPr="005F5662" w:rsidRDefault="006461C7" w:rsidP="005F5662">
      <w:pPr>
        <w:pStyle w:val="a1"/>
        <w:spacing w:after="0"/>
        <w:ind w:right="-2" w:firstLine="709"/>
        <w:jc w:val="both"/>
      </w:pPr>
      <w:r w:rsidRPr="00E75A13">
        <w:rPr>
          <w:b/>
          <w:u w:val="single"/>
        </w:rPr>
        <w:t>Место проведения электронно</w:t>
      </w:r>
      <w:r w:rsidR="00650C94">
        <w:rPr>
          <w:b/>
          <w:u w:val="single"/>
        </w:rPr>
        <w:t>й</w:t>
      </w:r>
      <w:r w:rsidR="00826C56">
        <w:rPr>
          <w:b/>
          <w:u w:val="single"/>
        </w:rPr>
        <w:t xml:space="preserve"> </w:t>
      </w:r>
      <w:r w:rsidR="00650C94">
        <w:rPr>
          <w:b/>
          <w:u w:val="single"/>
        </w:rPr>
        <w:t>продажи</w:t>
      </w:r>
      <w:r w:rsidRPr="00E75A13">
        <w:rPr>
          <w:b/>
          <w:u w:val="single"/>
        </w:rPr>
        <w:t>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4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  <w:r w:rsidR="00A005E1">
        <w:t>.</w:t>
      </w:r>
    </w:p>
    <w:p w14:paraId="416A3B26" w14:textId="77777777" w:rsidR="00E75A13" w:rsidRDefault="00E75A13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 w:rsidRPr="00E75A13">
        <w:rPr>
          <w:b/>
          <w:u w:val="single"/>
        </w:rPr>
        <w:lastRenderedPageBreak/>
        <w:t>Условия участия в электронно</w:t>
      </w:r>
      <w:r w:rsidR="00DB311A">
        <w:rPr>
          <w:b/>
          <w:u w:val="single"/>
        </w:rPr>
        <w:t>й</w:t>
      </w:r>
      <w:r w:rsidR="0091432C">
        <w:rPr>
          <w:b/>
          <w:u w:val="single"/>
        </w:rPr>
        <w:t xml:space="preserve"> </w:t>
      </w:r>
      <w:r w:rsidR="00DB311A">
        <w:rPr>
          <w:b/>
          <w:u w:val="single"/>
        </w:rPr>
        <w:t>продаже</w:t>
      </w:r>
      <w:r w:rsidRPr="00E75A13">
        <w:rPr>
          <w:b/>
          <w:u w:val="single"/>
        </w:rPr>
        <w:t>:</w:t>
      </w:r>
    </w:p>
    <w:p w14:paraId="236BF70D" w14:textId="7FFC0774" w:rsidR="00B81DA1" w:rsidRPr="00BC258B" w:rsidRDefault="00B81DA1" w:rsidP="00A005E1">
      <w:pPr>
        <w:pStyle w:val="a1"/>
        <w:shd w:val="clear" w:color="auto" w:fill="FFFFFF"/>
        <w:spacing w:before="120"/>
        <w:ind w:right="-2"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</w:t>
      </w:r>
      <w:r w:rsidR="005D2695">
        <w:rPr>
          <w:rFonts w:eastAsia="Times New Roman"/>
          <w:lang w:eastAsia="ru-RU"/>
        </w:rPr>
        <w:t xml:space="preserve"> </w:t>
      </w:r>
      <w:r w:rsidRPr="005A0A7E">
        <w:rPr>
          <w:rFonts w:eastAsia="Times New Roman"/>
          <w:lang w:eastAsia="ru-RU"/>
        </w:rPr>
        <w:t>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5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t>.</w:t>
      </w:r>
    </w:p>
    <w:p w14:paraId="7FF163D1" w14:textId="77777777" w:rsidR="00BD4C18" w:rsidRDefault="00BD4C18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DB311A">
        <w:rPr>
          <w:bCs/>
          <w:color w:val="000000"/>
        </w:rPr>
        <w:t>продажу</w:t>
      </w:r>
      <w:r>
        <w:rPr>
          <w:bCs/>
          <w:color w:val="000000"/>
        </w:rPr>
        <w:t xml:space="preserve"> (далее -претендент)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14:paraId="6A8F4EAC" w14:textId="77777777" w:rsidR="0097121C" w:rsidRDefault="0097121C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97121C">
        <w:rPr>
          <w:bCs/>
          <w:color w:val="000000"/>
        </w:rPr>
        <w:t>- внести задаток (по банковским реквизитам оператора электронной площадки) в указанном в настоящем информационном сообщении порядке;</w:t>
      </w:r>
    </w:p>
    <w:p w14:paraId="16C9FF2B" w14:textId="77777777" w:rsidR="00907529" w:rsidRDefault="00BD4C18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14:paraId="5E4ED090" w14:textId="51CC2513" w:rsidR="00DB6768" w:rsidRDefault="00565403" w:rsidP="00A005E1">
      <w:pPr>
        <w:pStyle w:val="a1"/>
        <w:spacing w:after="0"/>
        <w:ind w:right="-2" w:firstLine="709"/>
        <w:jc w:val="both"/>
      </w:pPr>
      <w:r w:rsidRPr="00565403">
        <w:rPr>
          <w:bCs/>
        </w:rPr>
        <w:t>Для обеспечения доступа к подаче заявки и дальнейшей процедуре электронно</w:t>
      </w:r>
      <w:r w:rsidR="00D71E7E">
        <w:rPr>
          <w:bCs/>
        </w:rPr>
        <w:t>й</w:t>
      </w:r>
      <w:r w:rsidR="00B2425D">
        <w:rPr>
          <w:bCs/>
        </w:rPr>
        <w:t xml:space="preserve"> </w:t>
      </w:r>
      <w:r w:rsidR="00D71E7E" w:rsidRPr="007D6F5D">
        <w:t xml:space="preserve">продажи </w:t>
      </w:r>
      <w:r w:rsidR="005B3206" w:rsidRPr="005B3206">
        <w:t xml:space="preserve">по минимально допустимой цене </w:t>
      </w:r>
      <w:r w:rsidRPr="00565403">
        <w:rPr>
          <w:bCs/>
        </w:rPr>
        <w:t>претенденту необходимо пройти регистрацию на электронной площадке</w:t>
      </w:r>
      <w:r w:rsidRPr="00565403">
        <w:t xml:space="preserve"> АО «Сбербанк-АСТ» (</w:t>
      </w:r>
      <w:hyperlink r:id="rId16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proofErr w:type="spellStart"/>
        <w:r w:rsidRPr="00565403">
          <w:rPr>
            <w:rStyle w:val="a6"/>
            <w:color w:val="auto"/>
            <w:lang w:val="en-US"/>
          </w:rPr>
          <w:t>utp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sberbank</w:t>
        </w:r>
        <w:proofErr w:type="spellEnd"/>
        <w:r w:rsidRPr="00565403">
          <w:rPr>
            <w:rStyle w:val="a6"/>
            <w:color w:val="auto"/>
          </w:rPr>
          <w:t>-</w:t>
        </w:r>
        <w:proofErr w:type="spellStart"/>
        <w:r w:rsidRPr="00565403">
          <w:rPr>
            <w:rStyle w:val="a6"/>
            <w:color w:val="auto"/>
            <w:lang w:val="en-US"/>
          </w:rPr>
          <w:t>ast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14:paraId="3287C7D8" w14:textId="77777777" w:rsidR="00A005E1" w:rsidRDefault="00A005E1" w:rsidP="00A005E1">
      <w:pPr>
        <w:pStyle w:val="a1"/>
        <w:spacing w:after="0"/>
        <w:ind w:right="-2" w:firstLine="709"/>
        <w:jc w:val="both"/>
      </w:pPr>
    </w:p>
    <w:p w14:paraId="10A40A25" w14:textId="77777777" w:rsidR="007B4E4D" w:rsidRDefault="007B4E4D" w:rsidP="007B4E4D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14:paraId="0025DB27" w14:textId="77777777" w:rsidR="007B4E4D" w:rsidRPr="00A005E1" w:rsidRDefault="007B4E4D" w:rsidP="007B4E4D">
      <w:pPr>
        <w:ind w:firstLine="708"/>
        <w:jc w:val="both"/>
      </w:pPr>
      <w:r w:rsidRPr="00A005E1">
        <w:t xml:space="preserve">Для обеспечения доступа </w:t>
      </w:r>
      <w:r w:rsidR="00D71E7E" w:rsidRPr="00A005E1">
        <w:t>для</w:t>
      </w:r>
      <w:r w:rsidRPr="00A005E1">
        <w:t xml:space="preserve"> участи</w:t>
      </w:r>
      <w:r w:rsidR="00D274FE" w:rsidRPr="00A005E1">
        <w:t>я</w:t>
      </w:r>
      <w:r w:rsidRPr="00A005E1">
        <w:t xml:space="preserve"> в </w:t>
      </w:r>
      <w:r w:rsidR="00D71E7E" w:rsidRPr="00A005E1">
        <w:t xml:space="preserve">продаже </w:t>
      </w:r>
      <w:r w:rsidR="005B3206" w:rsidRPr="00A005E1">
        <w:t xml:space="preserve">по минимально допустимой цене </w:t>
      </w:r>
      <w:r w:rsidRPr="00A005E1">
        <w:t xml:space="preserve">Претендентам необходимо пройти регистрацию на электронной площадке АО «Сбербанк-АСТ». </w:t>
      </w:r>
    </w:p>
    <w:p w14:paraId="47551300" w14:textId="77777777" w:rsidR="007B4E4D" w:rsidRPr="00A005E1" w:rsidRDefault="007B4E4D" w:rsidP="007B4E4D">
      <w:pPr>
        <w:ind w:firstLine="709"/>
        <w:jc w:val="both"/>
      </w:pPr>
      <w:r w:rsidRPr="00A005E1"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A005E1">
        <w:rPr>
          <w:lang w:val="en-US"/>
        </w:rPr>
        <w:t>utp</w:t>
      </w:r>
      <w:proofErr w:type="spellEnd"/>
      <w:r w:rsidRPr="00A005E1">
        <w:t>.</w:t>
      </w:r>
      <w:proofErr w:type="spellStart"/>
      <w:r w:rsidRPr="00A005E1">
        <w:rPr>
          <w:lang w:val="en-US"/>
        </w:rPr>
        <w:t>sberbank</w:t>
      </w:r>
      <w:proofErr w:type="spellEnd"/>
      <w:r w:rsidRPr="00A005E1">
        <w:t>-</w:t>
      </w:r>
      <w:proofErr w:type="spellStart"/>
      <w:r w:rsidRPr="00A005E1">
        <w:rPr>
          <w:lang w:val="en-US"/>
        </w:rPr>
        <w:t>ast</w:t>
      </w:r>
      <w:proofErr w:type="spellEnd"/>
      <w:r w:rsidRPr="00A005E1">
        <w:t>.</w:t>
      </w:r>
      <w:proofErr w:type="spellStart"/>
      <w:r w:rsidRPr="00A005E1">
        <w:rPr>
          <w:lang w:val="en-US"/>
        </w:rPr>
        <w:t>ru</w:t>
      </w:r>
      <w:proofErr w:type="spellEnd"/>
      <w:r w:rsidRPr="00A005E1">
        <w:t>.</w:t>
      </w:r>
    </w:p>
    <w:p w14:paraId="25C6CACF" w14:textId="77777777" w:rsidR="007B4E4D" w:rsidRPr="00A005E1" w:rsidRDefault="007B4E4D" w:rsidP="007B4E4D">
      <w:pPr>
        <w:ind w:firstLine="708"/>
        <w:jc w:val="both"/>
      </w:pPr>
      <w:r w:rsidRPr="00A005E1"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 w:rsidR="001E6467" w:rsidRPr="00A005E1">
        <w:t xml:space="preserve"> </w:t>
      </w:r>
      <w:r w:rsidRPr="00A005E1">
        <w:t xml:space="preserve">и предоставляет требуемые документы и информацию. </w:t>
      </w:r>
    </w:p>
    <w:p w14:paraId="565F26F6" w14:textId="4BEC34FB" w:rsidR="007B4E4D" w:rsidRPr="00A005E1" w:rsidRDefault="007B4E4D" w:rsidP="007B4E4D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005E1">
        <w:rPr>
          <w:lang w:eastAsia="ru-RU"/>
        </w:rPr>
        <w:tab/>
        <w:t xml:space="preserve">     В срок, не превышающий 3 рабочих дней со дня поступления заявления</w:t>
      </w:r>
      <w:r w:rsidR="00A005E1">
        <w:rPr>
          <w:lang w:eastAsia="ru-RU"/>
        </w:rPr>
        <w:t>,</w:t>
      </w:r>
      <w:r w:rsidRPr="00A005E1"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</w:t>
      </w:r>
      <w:r w:rsidR="00A005E1">
        <w:rPr>
          <w:lang w:eastAsia="ru-RU"/>
        </w:rPr>
        <w:t xml:space="preserve"> </w:t>
      </w:r>
      <w:r w:rsidRPr="00A005E1">
        <w:rPr>
          <w:lang w:eastAsia="ru-RU"/>
        </w:rPr>
        <w:t>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B669B50" w14:textId="77777777" w:rsidR="007B4E4D" w:rsidRPr="00A005E1" w:rsidRDefault="007B4E4D" w:rsidP="007B4E4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005E1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A005E1">
          <w:rPr>
            <w:color w:val="0000FF"/>
            <w:lang w:eastAsia="ru-RU"/>
          </w:rPr>
          <w:t>законом</w:t>
        </w:r>
      </w:hyperlink>
      <w:r w:rsidRPr="00A005E1">
        <w:rPr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14:paraId="4A610DC6" w14:textId="7D964F2A" w:rsidR="007B4E4D" w:rsidRDefault="007B4E4D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005E1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 w:rsidR="00A005E1">
        <w:rPr>
          <w:lang w:eastAsia="ru-RU"/>
        </w:rPr>
        <w:t xml:space="preserve"> </w:t>
      </w:r>
      <w:r w:rsidRPr="00A005E1">
        <w:rPr>
          <w:lang w:eastAsia="ru-RU"/>
        </w:rPr>
        <w:t>3 месяцев</w:t>
      </w:r>
      <w:r w:rsidR="00A005E1">
        <w:rPr>
          <w:lang w:eastAsia="ru-RU"/>
        </w:rPr>
        <w:t>.</w:t>
      </w:r>
    </w:p>
    <w:p w14:paraId="3FAC2B70" w14:textId="77777777" w:rsidR="00A005E1" w:rsidRPr="00A005E1" w:rsidRDefault="00A005E1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85A4A3D" w14:textId="77777777" w:rsidR="007B4E4D" w:rsidRPr="00511EE5" w:rsidRDefault="007B4E4D" w:rsidP="007B4E4D">
      <w:pPr>
        <w:ind w:firstLine="708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0ADEA974" w14:textId="77777777" w:rsidR="007B4E4D" w:rsidRPr="0073558D" w:rsidRDefault="007B4E4D" w:rsidP="007B4E4D">
      <w:pPr>
        <w:pStyle w:val="ae"/>
        <w:ind w:left="0" w:firstLine="709"/>
        <w:jc w:val="both"/>
        <w:rPr>
          <w:color w:val="FF0000"/>
        </w:rPr>
      </w:pPr>
      <w:r w:rsidRPr="00511EE5">
        <w:rPr>
          <w:bCs/>
        </w:rPr>
        <w:lastRenderedPageBreak/>
        <w:t xml:space="preserve">Ограничения участия </w:t>
      </w:r>
      <w:r w:rsidRPr="00D71E7E">
        <w:rPr>
          <w:bCs/>
        </w:rPr>
        <w:t>в</w:t>
      </w:r>
      <w:r w:rsidR="001E6467">
        <w:rPr>
          <w:bCs/>
        </w:rPr>
        <w:t xml:space="preserve"> </w:t>
      </w:r>
      <w:r w:rsidR="00D71E7E" w:rsidRPr="007D6F5D">
        <w:t>продаж</w:t>
      </w:r>
      <w:r w:rsidR="00D71E7E">
        <w:t>е</w:t>
      </w:r>
      <w:r w:rsidR="00D71E7E" w:rsidRPr="007D6F5D">
        <w:t xml:space="preserve"> </w:t>
      </w:r>
      <w:r w:rsidR="005B3206" w:rsidRPr="005B3206">
        <w:t xml:space="preserve">по минимально допустимой цене </w:t>
      </w:r>
      <w:r w:rsidRPr="00511EE5">
        <w:rPr>
          <w:bCs/>
        </w:rPr>
        <w:t xml:space="preserve">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14:paraId="1B178FD3" w14:textId="77777777" w:rsidR="00F47C98" w:rsidRPr="00214958" w:rsidRDefault="00E75A13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>есто приема</w:t>
      </w:r>
      <w:r w:rsidR="007D6F5D">
        <w:rPr>
          <w:b/>
          <w:u w:val="single"/>
        </w:rPr>
        <w:t xml:space="preserve"> и порядок подачи</w:t>
      </w:r>
      <w:r w:rsidR="003C4895" w:rsidRPr="005559F1">
        <w:rPr>
          <w:b/>
          <w:u w:val="single"/>
        </w:rPr>
        <w:t xml:space="preserve"> заявок на участие в </w:t>
      </w:r>
      <w:r w:rsidR="00DB311A">
        <w:rPr>
          <w:b/>
          <w:u w:val="single"/>
        </w:rPr>
        <w:t>продаже</w:t>
      </w:r>
      <w:r w:rsidR="003C4895" w:rsidRPr="005559F1">
        <w:rPr>
          <w:b/>
          <w:u w:val="single"/>
        </w:rPr>
        <w:t>:</w:t>
      </w:r>
    </w:p>
    <w:p w14:paraId="71F54C78" w14:textId="77777777" w:rsidR="0029039D" w:rsidRDefault="003C4895" w:rsidP="00A005E1">
      <w:pPr>
        <w:pStyle w:val="a1"/>
        <w:shd w:val="clear" w:color="auto" w:fill="FFFFFF"/>
        <w:spacing w:before="120"/>
        <w:ind w:right="-2" w:firstLine="709"/>
        <w:jc w:val="both"/>
        <w:rPr>
          <w:color w:val="FF0000"/>
        </w:rPr>
      </w:pPr>
      <w:r w:rsidRPr="00376622">
        <w:t xml:space="preserve">Заявки на участие в </w:t>
      </w:r>
      <w:r w:rsidR="00DB311A">
        <w:t>продаже</w:t>
      </w:r>
      <w:r w:rsidR="003B451B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>начиная с даты начала приема заявок до времени и даты окончания, указанных в информационном сообщении.</w:t>
      </w:r>
    </w:p>
    <w:p w14:paraId="6A8387FC" w14:textId="02B6D7FE" w:rsidR="00964633" w:rsidRDefault="002E60C1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E60C1">
        <w:t>Одно лицо имеет право подать только одну заявку, а также одно или несколько предложений о цене муниципального имущества.</w:t>
      </w:r>
    </w:p>
    <w:p w14:paraId="5304BA11" w14:textId="77777777" w:rsidR="00C15637" w:rsidRPr="0029039D" w:rsidRDefault="00C1563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C15637">
        <w:t>Предложения о цене имущества заявляются претендентами открыто в ходе приема заявок в открытой части электронной площадки.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продаваемого имущества не ограничен.</w:t>
      </w:r>
    </w:p>
    <w:p w14:paraId="7763111D" w14:textId="77777777" w:rsidR="008400D9" w:rsidRPr="0029039D" w:rsidRDefault="008400D9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9039D">
        <w:t>Для обеспечения доступа к участию в электрон</w:t>
      </w:r>
      <w:r w:rsidR="00C55905" w:rsidRPr="0029039D">
        <w:t>н</w:t>
      </w:r>
      <w:r w:rsidR="00EB34C9">
        <w:t>ой</w:t>
      </w:r>
      <w:r w:rsidR="001E6467">
        <w:t xml:space="preserve"> </w:t>
      </w:r>
      <w:r w:rsidR="00EB34C9">
        <w:t>продаже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14:paraId="2E9477CD" w14:textId="128ED5DD" w:rsidR="0029039D" w:rsidRDefault="0029039D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9039D">
        <w:t>Заявка</w:t>
      </w:r>
      <w:r w:rsidR="00D126CD">
        <w:t xml:space="preserve"> (Приложение 1)</w:t>
      </w:r>
      <w:r w:rsidRPr="0029039D">
        <w:t xml:space="preserve">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</w:t>
      </w:r>
      <w:r w:rsidR="00D126CD">
        <w:t xml:space="preserve">ействовать от имени претендента, а </w:t>
      </w:r>
      <w:r w:rsidR="001E6467">
        <w:t>также</w:t>
      </w:r>
      <w:r w:rsidR="00D126CD">
        <w:t xml:space="preserve"> направляют свои предложения о цене</w:t>
      </w:r>
      <w:r w:rsidR="007C7E19">
        <w:t xml:space="preserve"> имущества.</w:t>
      </w:r>
    </w:p>
    <w:p w14:paraId="10C4CD77" w14:textId="68E06B40" w:rsidR="00A460C2" w:rsidRDefault="00A460C2" w:rsidP="00A005E1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A460C2">
        <w:rPr>
          <w:color w:val="000000"/>
        </w:rPr>
        <w:t>Документы р</w:t>
      </w:r>
      <w:r w:rsidR="007C7E19">
        <w:rPr>
          <w:color w:val="000000"/>
        </w:rPr>
        <w:t xml:space="preserve">егистрируются </w:t>
      </w:r>
      <w:r w:rsidRPr="00A460C2">
        <w:rPr>
          <w:color w:val="000000"/>
        </w:rPr>
        <w:t>Оператором электронной площадки в журнале приема заявок с указанием даты и времени поступления на электронную площадку.</w:t>
      </w:r>
    </w:p>
    <w:p w14:paraId="690B0779" w14:textId="77777777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>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размещаются:</w:t>
      </w:r>
    </w:p>
    <w:p w14:paraId="672AA477" w14:textId="3B88DFA6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наименование муниципального имущества и иные позволяющие его индивидуализировать сведения (спецификация лота);</w:t>
      </w:r>
    </w:p>
    <w:p w14:paraId="69F45E91" w14:textId="77777777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минимальная цена;</w:t>
      </w:r>
    </w:p>
    <w:p w14:paraId="5EDCCBBF" w14:textId="0CF8BBE0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последнее предложение о цене муниципального имущества и время его поступления в режиме реального времени.</w:t>
      </w:r>
    </w:p>
    <w:p w14:paraId="57814DE1" w14:textId="77777777" w:rsidR="004B7ACB" w:rsidRDefault="004B7ACB" w:rsidP="00672686">
      <w:pPr>
        <w:pStyle w:val="a1"/>
        <w:shd w:val="clear" w:color="auto" w:fill="FFFFFF"/>
        <w:spacing w:after="0"/>
        <w:ind w:firstLine="567"/>
        <w:jc w:val="both"/>
        <w:rPr>
          <w:color w:val="000000"/>
        </w:rPr>
      </w:pPr>
      <w:r w:rsidRPr="004B7ACB">
        <w:rPr>
          <w:color w:val="000000"/>
        </w:rPr>
        <w:tab/>
        <w:t>При этом программными средствами электронной площадки обеспечиваются: 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 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14:paraId="1695955F" w14:textId="77777777" w:rsidR="002E60C1" w:rsidRDefault="002E60C1" w:rsidP="00672686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2E60C1">
        <w:rPr>
          <w:color w:val="000000"/>
        </w:rPr>
        <w:t>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14:paraId="03900ED2" w14:textId="77777777" w:rsidR="00481D44" w:rsidRDefault="00481D44" w:rsidP="00672686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E5A005C" w14:textId="45756BC1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Претендент не допускается к участию в продаже по минимально допустимой цене по следующим основаниям:</w:t>
      </w:r>
    </w:p>
    <w:p w14:paraId="2DCC8D15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 xml:space="preserve">1) представленные документы не подтверждают право претендента быть покупателем </w:t>
      </w:r>
      <w:r w:rsidRPr="00EF3EBD">
        <w:rPr>
          <w:color w:val="000000"/>
        </w:rPr>
        <w:lastRenderedPageBreak/>
        <w:t>в соответствии с законодательством Российской Федерации;</w:t>
      </w:r>
    </w:p>
    <w:p w14:paraId="1B4D394B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7C9BC3D7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EB507E3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4) не подтверждено поступление в установленный срок задатка на счета, указанные в информационном сообщении;</w:t>
      </w:r>
    </w:p>
    <w:p w14:paraId="5A0E17E6" w14:textId="44B3930B" w:rsid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49F85895" w14:textId="77777777" w:rsid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</w:p>
    <w:p w14:paraId="0B95E718" w14:textId="77777777"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E3389F">
        <w:rPr>
          <w:b/>
          <w:u w:val="single"/>
        </w:rPr>
        <w:t>продаже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</w:p>
    <w:p w14:paraId="10CF3C38" w14:textId="77777777" w:rsidR="003C4895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</w:t>
      </w:r>
      <w:r w:rsidR="00E3389F">
        <w:t>:</w:t>
      </w:r>
    </w:p>
    <w:p w14:paraId="7945E22B" w14:textId="77777777" w:rsidR="00E3389F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389F">
        <w:rPr>
          <w:color w:val="000000"/>
        </w:rPr>
        <w:t>Предложение о цене имущества, которое подается в форме отдельного электронного документа, которому Оператор электронной площадки обеспечивает дополнительную степень защиты от несанкционированного просмотра.</w:t>
      </w:r>
    </w:p>
    <w:p w14:paraId="090283CF" w14:textId="77777777" w:rsidR="00C20573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bCs/>
          <w:color w:val="000000"/>
        </w:rPr>
        <w:t>2.</w:t>
      </w:r>
      <w:r w:rsidRPr="00E3389F">
        <w:rPr>
          <w:color w:val="000000"/>
        </w:rPr>
        <w:t> 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14:paraId="40875D2A" w14:textId="77777777" w:rsid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40DDA3E" w14:textId="77777777" w:rsidR="00C20573" w:rsidRPr="00FF0BCD" w:rsidRDefault="00C20573" w:rsidP="004F6E4C">
      <w:pPr>
        <w:pStyle w:val="a7"/>
        <w:spacing w:before="0" w:beforeAutospacing="0" w:after="0" w:afterAutospacing="0"/>
        <w:ind w:firstLine="709"/>
        <w:jc w:val="both"/>
      </w:pPr>
    </w:p>
    <w:p w14:paraId="427A4907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 w:rsidR="001E6467">
        <w:t xml:space="preserve"> </w:t>
      </w:r>
      <w:r w:rsidR="00F74433">
        <w:t>предоставляют</w:t>
      </w:r>
      <w:r w:rsidR="003C4895" w:rsidRPr="00FF0BCD">
        <w:t>:</w:t>
      </w:r>
    </w:p>
    <w:p w14:paraId="6850567A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14:paraId="6D12645A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5A0CF52" w14:textId="77777777" w:rsidR="003C4895" w:rsidRDefault="001E5BB1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14:paraId="353E7C18" w14:textId="77777777" w:rsidR="001E5BB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14:paraId="392B6F93" w14:textId="77777777" w:rsidR="001B7721" w:rsidRDefault="001E5BB1" w:rsidP="00D20382">
      <w:pPr>
        <w:autoSpaceDE w:val="0"/>
        <w:autoSpaceDN w:val="0"/>
        <w:adjustRightInd w:val="0"/>
        <w:ind w:right="-2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14:paraId="52641F7C" w14:textId="77777777" w:rsidR="001B7721" w:rsidRPr="001B7721" w:rsidRDefault="001B7721" w:rsidP="00672686">
      <w:pPr>
        <w:autoSpaceDE w:val="0"/>
        <w:autoSpaceDN w:val="0"/>
        <w:adjustRightInd w:val="0"/>
        <w:spacing w:before="120" w:after="120"/>
        <w:ind w:right="-2" w:firstLine="709"/>
        <w:jc w:val="both"/>
        <w:rPr>
          <w:color w:val="000000"/>
        </w:rPr>
      </w:pPr>
      <w:r w:rsidRPr="001B7721">
        <w:rPr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14:paraId="6618C404" w14:textId="77777777" w:rsidR="001B7721" w:rsidRPr="001B7721" w:rsidRDefault="001B7721" w:rsidP="00672686">
      <w:pPr>
        <w:pStyle w:val="a7"/>
        <w:spacing w:before="120" w:beforeAutospacing="0" w:after="120" w:afterAutospacing="0"/>
        <w:ind w:right="-2" w:firstLine="709"/>
        <w:jc w:val="both"/>
        <w:rPr>
          <w:color w:val="000000"/>
        </w:rPr>
      </w:pPr>
      <w:r w:rsidRPr="001B7721">
        <w:rPr>
          <w:color w:val="000000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5F24C3D7" w14:textId="77777777" w:rsidR="001B7721" w:rsidRPr="001B7721" w:rsidRDefault="001B7721" w:rsidP="00672686">
      <w:pPr>
        <w:pStyle w:val="western"/>
        <w:spacing w:before="120" w:beforeAutospacing="0" w:after="120" w:afterAutospacing="0"/>
        <w:ind w:right="-2" w:firstLine="709"/>
        <w:jc w:val="both"/>
        <w:rPr>
          <w:color w:val="000000"/>
        </w:rPr>
      </w:pPr>
      <w:r w:rsidRPr="001B7721">
        <w:rPr>
          <w:color w:val="000000"/>
        </w:rPr>
        <w:lastRenderedPageBreak/>
        <w:t> Наличие электронной подписи означает, что документы и сведения, поданные в форме электронных документов, направлены от 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2079E8A6" w14:textId="576B33E7" w:rsidR="001B7721" w:rsidRDefault="001B7721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 w:rsidRPr="001B7721">
        <w:rPr>
          <w:color w:val="000000"/>
        </w:rPr>
        <w:t>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 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="001E6467">
        <w:rPr>
          <w:color w:val="000000"/>
        </w:rPr>
        <w:t xml:space="preserve"> </w:t>
      </w:r>
    </w:p>
    <w:p w14:paraId="7FDEDE1A" w14:textId="77777777" w:rsidR="00474D64" w:rsidRPr="00F87F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b/>
          <w:u w:val="single"/>
        </w:rPr>
      </w:pPr>
      <w:r w:rsidRPr="00F87F64">
        <w:rPr>
          <w:b/>
          <w:u w:val="single"/>
        </w:rPr>
        <w:t>Требование о внесении задатка, размер задатка</w:t>
      </w:r>
    </w:p>
    <w:p w14:paraId="23FB7552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</w:pPr>
      <w:r>
        <w:t xml:space="preserve"> Для участия в торгах претенденты перечисляют задаток в размере 1 % цены первоначального предложения, указанной в информационном сообщении о продаже посредством публичного предложения.</w:t>
      </w:r>
    </w:p>
    <w:p w14:paraId="00D09798" w14:textId="77777777" w:rsidR="00474D64" w:rsidRDefault="00474D64" w:rsidP="00672686">
      <w:pPr>
        <w:autoSpaceDE w:val="0"/>
        <w:autoSpaceDN w:val="0"/>
        <w:adjustRightInd w:val="0"/>
        <w:ind w:right="-2" w:firstLine="426"/>
        <w:jc w:val="both"/>
      </w:pPr>
      <w:r>
        <w:tab/>
        <w:t>Перечисление задатка для участия в продаже и возврат задатка осуществляются с учетом особенностей, установленных регламентом электронной площадки http://utp.sberbank-ast.ru.</w:t>
      </w:r>
    </w:p>
    <w:p w14:paraId="5D545CA9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Задаток перечисляется на реквизиты оператора электронной площадки: </w:t>
      </w:r>
    </w:p>
    <w:p w14:paraId="0873B350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получатель: АО «Сбербанк-АСТ»,</w:t>
      </w:r>
    </w:p>
    <w:p w14:paraId="59B2C2ED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ИНН 7707308480 КПП 770401001</w:t>
      </w:r>
    </w:p>
    <w:p w14:paraId="39ECE726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р/</w:t>
      </w:r>
      <w:proofErr w:type="spellStart"/>
      <w:r>
        <w:t>сч</w:t>
      </w:r>
      <w:proofErr w:type="spellEnd"/>
      <w:r>
        <w:t xml:space="preserve"> 40702810300020038047</w:t>
      </w:r>
    </w:p>
    <w:p w14:paraId="506C699B" w14:textId="588446EA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Банк получателя: ПАО «СБЕРБАНК РОССИИ», г.</w:t>
      </w:r>
      <w:r w:rsidR="00D20382">
        <w:t xml:space="preserve"> </w:t>
      </w:r>
      <w:r>
        <w:t>МОСКВА</w:t>
      </w:r>
    </w:p>
    <w:p w14:paraId="6A1C401D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БИК 044525225</w:t>
      </w:r>
    </w:p>
    <w:p w14:paraId="58D48C73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Корреспондентский счет:30101810400000000225</w:t>
      </w:r>
    </w:p>
    <w:p w14:paraId="6D1CF18A" w14:textId="14166A1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В назначение платежа необходимо указать: Перечисление денежных средств в качестве задатка (депозита), (ИНН плательщика), НДС не облагается.</w:t>
      </w:r>
    </w:p>
    <w:p w14:paraId="0A6B2C34" w14:textId="3407B5CA" w:rsidR="00474D64" w:rsidRPr="0093393E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Задаток </w:t>
      </w:r>
      <w:r w:rsidRPr="003E3746">
        <w:t xml:space="preserve">перечисляется единым платежом и должен поступить не позднее 23:00 часов по московскому времени </w:t>
      </w:r>
      <w:r w:rsidR="003E3746" w:rsidRPr="003E3746">
        <w:t>03</w:t>
      </w:r>
      <w:r w:rsidR="00D11E54" w:rsidRPr="003E3746">
        <w:t>.0</w:t>
      </w:r>
      <w:r w:rsidR="003E3746" w:rsidRPr="003E3746">
        <w:t>4</w:t>
      </w:r>
      <w:r w:rsidR="00D11E54" w:rsidRPr="003E3746">
        <w:t>.2025г.</w:t>
      </w:r>
    </w:p>
    <w:p w14:paraId="4C8B7E1D" w14:textId="7C7CFB55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E71F35B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Задаток возвращается претенденту в порядке, предусмотренном регламентом торговой секции «Приватизация, аренда и продажа прав» универсальной торговой платформы АО «Сбербанк-АСТ» utp.sberbank-ast.ru в следующих случаях:</w:t>
      </w:r>
    </w:p>
    <w:p w14:paraId="1491B537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- в случае отзыва зарегистрированной заявки претендентом до даты окончания приема заявок;</w:t>
      </w:r>
    </w:p>
    <w:p w14:paraId="34E1B993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- в случае если участник торгов не признан победителем либо торги признаны несостоявшимся.</w:t>
      </w:r>
    </w:p>
    <w:p w14:paraId="529917E4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Внесенный победителем продажи задаток засчитывается в счет оплаты </w:t>
      </w:r>
      <w:r w:rsidR="00F87F64">
        <w:t>приобретаемого</w:t>
      </w:r>
      <w:r>
        <w:t xml:space="preserve"> имущества.</w:t>
      </w:r>
    </w:p>
    <w:p w14:paraId="56365759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="00F87F64">
        <w:t>Федерации</w:t>
      </w:r>
      <w:r>
        <w:t xml:space="preserve">, а подача претендентом заявки на участие в торгах и перечисление задатка являются акцептом такой оферты, после чего договор о задатке считается заключенным в </w:t>
      </w:r>
      <w:r w:rsidR="00F87F64">
        <w:t>установленном</w:t>
      </w:r>
      <w:r>
        <w:t xml:space="preserve"> порядке.</w:t>
      </w:r>
    </w:p>
    <w:p w14:paraId="7DC1E325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Порядок возврата задатка:</w:t>
      </w:r>
    </w:p>
    <w:p w14:paraId="1233FF46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426"/>
        <w:jc w:val="both"/>
      </w:pPr>
      <w:r>
        <w:lastRenderedPageBreak/>
        <w:tab/>
        <w:t xml:space="preserve">Лицам, перечислившим задаток для участия в продаже по минимально </w:t>
      </w:r>
      <w:r w:rsidR="00F87F64">
        <w:t>допустимой</w:t>
      </w:r>
      <w:r>
        <w:t xml:space="preserve"> цене в электронной форме, денежные средства возвращаются в следующем порядке:</w:t>
      </w:r>
    </w:p>
    <w:p w14:paraId="6FD4EB95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а) участникам в продаже по минимально допустимой цене в электронной форме, за исключением его победителя, - в течение 5 календарных дней со дня подведения итогов продажи по минимально допустимой цене в электронной форме;</w:t>
      </w:r>
    </w:p>
    <w:p w14:paraId="565E9416" w14:textId="3B198B21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б) претендентам, не допущенным к участию в продаже по минимально допустимой цене в электронной форме - в течение 5 календарных дней со дня </w:t>
      </w:r>
      <w:r w:rsidR="00EF3EBD">
        <w:t>подведения итогов продажи имущества по минимально допустимой цене;</w:t>
      </w:r>
    </w:p>
    <w:p w14:paraId="0563EBA2" w14:textId="6707DD02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</w:t>
      </w:r>
      <w:r w:rsidR="00EF3EBD">
        <w:t xml:space="preserve">в течение </w:t>
      </w:r>
      <w:r>
        <w:t xml:space="preserve">5 </w:t>
      </w:r>
      <w:r w:rsidR="00EF3EBD">
        <w:t xml:space="preserve">календарных </w:t>
      </w:r>
      <w:r>
        <w:t xml:space="preserve"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</w:t>
      </w:r>
      <w:r w:rsidR="00EF3EBD">
        <w:t>претендентов, недопущенных к участию в продаже имущества.</w:t>
      </w:r>
    </w:p>
    <w:p w14:paraId="65535EF2" w14:textId="77777777" w:rsidR="00B30A82" w:rsidRPr="005559F1" w:rsidRDefault="00B30A82" w:rsidP="00672686">
      <w:pPr>
        <w:autoSpaceDE w:val="0"/>
        <w:autoSpaceDN w:val="0"/>
        <w:adjustRightInd w:val="0"/>
        <w:ind w:right="-2"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14:paraId="4A6E537D" w14:textId="77777777" w:rsidR="00B30A82" w:rsidRPr="00622263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а)</w:t>
      </w:r>
      <w:r w:rsidR="00B30A82">
        <w:tab/>
      </w:r>
      <w:r w:rsidR="00B30A82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8" w:history="1">
        <w:r w:rsidR="00B30A82" w:rsidRPr="00FF0BCD">
          <w:t>законодательством</w:t>
        </w:r>
      </w:hyperlink>
      <w:r w:rsidR="001E6467">
        <w:t xml:space="preserve"> </w:t>
      </w:r>
      <w:r w:rsidR="00B30A82" w:rsidRPr="00622263">
        <w:t>Российской Федерации;</w:t>
      </w:r>
    </w:p>
    <w:p w14:paraId="0585B9A1" w14:textId="77777777" w:rsidR="00B30A82" w:rsidRPr="00622263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б)</w:t>
      </w:r>
      <w:r w:rsidR="00B30A82">
        <w:tab/>
      </w:r>
      <w:r w:rsidR="00B30A82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B30A82">
        <w:t>го или муниципального имущества</w:t>
      </w:r>
      <w:r w:rsidR="00B30A82" w:rsidRPr="00622263">
        <w:t>), или оформление указанных документов не соответствует законодательству Российской Федерации;</w:t>
      </w:r>
    </w:p>
    <w:p w14:paraId="762F1972" w14:textId="77777777" w:rsidR="00B30A82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в)</w:t>
      </w:r>
      <w:r w:rsidR="00B30A82">
        <w:tab/>
      </w:r>
      <w:r w:rsidR="00B30A82" w:rsidRPr="00622263">
        <w:t>заявка подана лицом, не уполномоченным претендентом на осуществление таких действий;</w:t>
      </w:r>
    </w:p>
    <w:p w14:paraId="07F020F4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г) не подтверждено поступление в установленный срок задатка на счета, указанные в информационном сообщении;</w:t>
      </w:r>
    </w:p>
    <w:p w14:paraId="222CF1E8" w14:textId="33B67E0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д)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31490CC7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Указанный перечень оснований для отказа в приеме заявки является исчерпывающим.</w:t>
      </w:r>
    </w:p>
    <w:p w14:paraId="316F9D73" w14:textId="77777777" w:rsidR="00672686" w:rsidRPr="00622263" w:rsidRDefault="00672686" w:rsidP="00672686">
      <w:pPr>
        <w:autoSpaceDE w:val="0"/>
        <w:autoSpaceDN w:val="0"/>
        <w:adjustRightInd w:val="0"/>
        <w:ind w:right="-2" w:firstLine="709"/>
        <w:jc w:val="both"/>
        <w:outlineLvl w:val="1"/>
      </w:pPr>
    </w:p>
    <w:p w14:paraId="5ED8C57E" w14:textId="21F80BE3" w:rsidR="007073DD" w:rsidRDefault="00517D08" w:rsidP="00672686">
      <w:pPr>
        <w:autoSpaceDE w:val="0"/>
        <w:autoSpaceDN w:val="0"/>
        <w:adjustRightInd w:val="0"/>
        <w:ind w:right="-2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="00CC0761">
        <w:rPr>
          <w:b/>
          <w:u w:val="single"/>
        </w:rPr>
        <w:t>подведения итогов</w:t>
      </w:r>
      <w:r w:rsidR="00081F3A">
        <w:rPr>
          <w:b/>
          <w:u w:val="single"/>
        </w:rPr>
        <w:t xml:space="preserve"> продажи имущества </w:t>
      </w:r>
      <w:r w:rsidR="00F87F64">
        <w:rPr>
          <w:b/>
          <w:u w:val="single"/>
        </w:rPr>
        <w:t>по минимально допустимой цене</w:t>
      </w:r>
      <w:r w:rsidR="00081F3A">
        <w:rPr>
          <w:b/>
          <w:u w:val="single"/>
        </w:rPr>
        <w:t xml:space="preserve"> в электронной форме</w:t>
      </w:r>
    </w:p>
    <w:p w14:paraId="55B5079E" w14:textId="4E7831F5" w:rsidR="00EF3EBD" w:rsidRDefault="00EF3EBD" w:rsidP="00EF3EBD">
      <w:pPr>
        <w:autoSpaceDE w:val="0"/>
        <w:autoSpaceDN w:val="0"/>
        <w:adjustRightInd w:val="0"/>
        <w:ind w:right="-2" w:firstLine="709"/>
        <w:jc w:val="both"/>
      </w:pPr>
      <w:r w:rsidRPr="00EF3EBD"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14:paraId="2C554391" w14:textId="42AF1E44" w:rsidR="00130656" w:rsidRDefault="00130656" w:rsidP="005766FE">
      <w:pPr>
        <w:autoSpaceDE w:val="0"/>
        <w:autoSpaceDN w:val="0"/>
        <w:adjustRightInd w:val="0"/>
        <w:ind w:right="-2" w:firstLine="709"/>
        <w:jc w:val="both"/>
      </w:pPr>
      <w:r w:rsidRPr="00130656"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</w:t>
      </w:r>
      <w:r w:rsidR="00EF3EBD">
        <w:t xml:space="preserve"> </w:t>
      </w:r>
      <w:r w:rsidRPr="00130656">
        <w:t>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5E0DCB98" w14:textId="77777777" w:rsidR="00C20573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 xml:space="preserve">В день подведения итогов продажи имущества </w:t>
      </w:r>
      <w:r w:rsidR="00F87F64" w:rsidRPr="00F87F64">
        <w:rPr>
          <w:color w:val="000000"/>
        </w:rPr>
        <w:t xml:space="preserve">по минимально допустимой цене </w:t>
      </w:r>
      <w:r w:rsidRPr="00481D44">
        <w:rPr>
          <w:color w:val="000000"/>
        </w:rPr>
        <w:t>Оператор электронной площадки через "личный кабинет" Продавца обеспечивает доступ Продавца к поданным претендентами документам, указанным в настояще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информационно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сообщени</w:t>
      </w:r>
      <w:r w:rsidR="002C73D0">
        <w:rPr>
          <w:color w:val="000000"/>
        </w:rPr>
        <w:t>и</w:t>
      </w:r>
      <w:r w:rsidRPr="00481D44">
        <w:rPr>
          <w:color w:val="000000"/>
        </w:rPr>
        <w:t>, а также к журналу приема заявок.</w:t>
      </w:r>
    </w:p>
    <w:p w14:paraId="52486FB8" w14:textId="77777777" w:rsidR="00481D44" w:rsidRDefault="00481D4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 xml:space="preserve">В закрытой части электронной площадки размещаются имена (наименования) участников и поданные </w:t>
      </w:r>
      <w:r w:rsidR="00F87F64" w:rsidRPr="00481D44">
        <w:rPr>
          <w:color w:val="000000"/>
        </w:rPr>
        <w:t xml:space="preserve">ими </w:t>
      </w:r>
      <w:r w:rsidR="00F87F64">
        <w:rPr>
          <w:color w:val="000000"/>
        </w:rPr>
        <w:t xml:space="preserve">наибольшие </w:t>
      </w:r>
      <w:r w:rsidRPr="00481D44">
        <w:rPr>
          <w:color w:val="000000"/>
        </w:rPr>
        <w:t>предложения о цене имущества.</w:t>
      </w:r>
    </w:p>
    <w:p w14:paraId="3FF2B618" w14:textId="77777777" w:rsidR="00F87F64" w:rsidRPr="00F87F6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t xml:space="preserve"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</w:r>
      <w:r w:rsidR="00F14903" w:rsidRPr="00F87F64">
        <w:rPr>
          <w:color w:val="000000"/>
        </w:rPr>
        <w:t>не проводится,</w:t>
      </w:r>
      <w:r w:rsidRPr="00F87F64">
        <w:rPr>
          <w:color w:val="000000"/>
        </w:rPr>
        <w:t xml:space="preserve"> и продажа по минимально допустимой цене признается состоявшейся.</w:t>
      </w:r>
    </w:p>
    <w:p w14:paraId="5D407ECC" w14:textId="77777777" w:rsidR="00F87F64" w:rsidRPr="00F87F6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lastRenderedPageBreak/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0E4D4E46" w14:textId="77777777" w:rsidR="00F87F64" w:rsidRPr="00481D4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t>Указанное решение оформляется протоколом об итогах продажи по минимально допустимой цене.</w:t>
      </w:r>
    </w:p>
    <w:p w14:paraId="46C09810" w14:textId="77777777" w:rsidR="00F14903" w:rsidRDefault="00F14903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F14903">
        <w:rPr>
          <w:rFonts w:eastAsia="Times New Roman"/>
          <w:color w:val="000000"/>
          <w:kern w:val="0"/>
          <w:lang w:eastAsia="ru-RU"/>
        </w:rPr>
        <w:t xml:space="preserve"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 </w:t>
      </w:r>
    </w:p>
    <w:p w14:paraId="65968656" w14:textId="77777777"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>Протокол об итогах продажи</w:t>
      </w:r>
      <w:r w:rsidR="001E6467">
        <w:rPr>
          <w:color w:val="000000"/>
        </w:rPr>
        <w:t xml:space="preserve"> </w:t>
      </w:r>
      <w:r w:rsidRPr="004F18BC">
        <w:rPr>
          <w:rFonts w:eastAsia="Times New Roman"/>
          <w:lang w:eastAsia="ru-RU"/>
        </w:rPr>
        <w:t xml:space="preserve">имущества </w:t>
      </w:r>
      <w:r w:rsidR="00F14903" w:rsidRPr="00F14903">
        <w:rPr>
          <w:rFonts w:eastAsia="Times New Roman"/>
          <w:lang w:eastAsia="ru-RU"/>
        </w:rPr>
        <w:t xml:space="preserve">по минимально допустимой </w:t>
      </w:r>
      <w:r w:rsidR="00F14903">
        <w:rPr>
          <w:rFonts w:eastAsia="Times New Roman"/>
          <w:lang w:eastAsia="ru-RU"/>
        </w:rPr>
        <w:t>цене</w:t>
      </w:r>
      <w:r w:rsidR="00F14903" w:rsidRPr="004F18BC">
        <w:rPr>
          <w:rFonts w:eastAsia="Times New Roman"/>
          <w:lang w:eastAsia="ru-RU"/>
        </w:rPr>
        <w:t xml:space="preserve"> </w:t>
      </w:r>
      <w:r w:rsidR="00F14903">
        <w:rPr>
          <w:rFonts w:eastAsia="Times New Roman"/>
          <w:lang w:eastAsia="ru-RU"/>
        </w:rPr>
        <w:t>п</w:t>
      </w:r>
      <w:r w:rsidR="00F14903" w:rsidRPr="004F18BC">
        <w:rPr>
          <w:rFonts w:eastAsia="Times New Roman"/>
          <w:lang w:eastAsia="ru-RU"/>
        </w:rPr>
        <w:t>одписывается</w:t>
      </w:r>
      <w:r w:rsidRPr="004F18BC">
        <w:rPr>
          <w:rFonts w:eastAsia="Times New Roman"/>
          <w:lang w:eastAsia="ru-RU"/>
        </w:rPr>
        <w:t xml:space="preserve"> продавцом в день подведения итогов продажи имущества </w:t>
      </w:r>
      <w:r w:rsidR="00F14903">
        <w:rPr>
          <w:rFonts w:eastAsia="Times New Roman"/>
          <w:lang w:eastAsia="ru-RU"/>
        </w:rPr>
        <w:t>по минимально допустимой цене</w:t>
      </w:r>
      <w:r w:rsidRPr="004F18BC">
        <w:rPr>
          <w:rFonts w:eastAsia="Times New Roman"/>
          <w:lang w:eastAsia="ru-RU"/>
        </w:rPr>
        <w:t xml:space="preserve"> и должен содержать:</w:t>
      </w:r>
    </w:p>
    <w:p w14:paraId="5AAC79FE" w14:textId="77777777"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а) сведения об имуществе;</w:t>
      </w:r>
    </w:p>
    <w:p w14:paraId="25D0DC91" w14:textId="659AEAEA" w:rsidR="00CB7F47" w:rsidRPr="004F18BC" w:rsidRDefault="00CB7F47" w:rsidP="002D272F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 xml:space="preserve">б) </w:t>
      </w:r>
      <w:r w:rsidR="00EF3EBD">
        <w:rPr>
          <w:rFonts w:eastAsia="Times New Roman"/>
          <w:lang w:eastAsia="ru-RU"/>
        </w:rPr>
        <w:t>п</w:t>
      </w:r>
      <w:r w:rsidR="00F14903">
        <w:rPr>
          <w:rFonts w:eastAsia="Times New Roman"/>
          <w:lang w:eastAsia="ru-RU"/>
        </w:rPr>
        <w:t>еречень поступивших</w:t>
      </w:r>
      <w:r w:rsidRPr="004F18BC">
        <w:rPr>
          <w:rFonts w:eastAsia="Times New Roman"/>
          <w:lang w:eastAsia="ru-RU"/>
        </w:rPr>
        <w:t xml:space="preserve"> заявок;</w:t>
      </w:r>
    </w:p>
    <w:p w14:paraId="58AA719A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в) наибольшее предложение о цене имущества от каждого претендента;</w:t>
      </w:r>
    </w:p>
    <w:p w14:paraId="1DD5135D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14:paraId="12549847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14:paraId="526285D4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14:paraId="28B4EC09" w14:textId="77777777" w:rsid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ж) иные необходимые сведения.</w:t>
      </w:r>
    </w:p>
    <w:p w14:paraId="3FCFDCD4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24577667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Продажа по минимально допустимой цене признается несостоявшейся в следующих случаях:</w:t>
      </w:r>
    </w:p>
    <w:p w14:paraId="4A660889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14:paraId="476255AC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227D8286" w14:textId="77777777" w:rsidR="00481D44" w:rsidRPr="00481D44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 xml:space="preserve">Решение о признании продажи по минимально допустимой цене несостоявшейся оформляется протоколом. </w:t>
      </w:r>
    </w:p>
    <w:p w14:paraId="44051CC1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14:paraId="132CFC4C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3FD79D77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б) цена сделки;</w:t>
      </w:r>
    </w:p>
    <w:p w14:paraId="4DC0BE5D" w14:textId="77777777" w:rsid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b/>
          <w:color w:val="000000"/>
          <w:kern w:val="0"/>
          <w:u w:val="single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  <w:r w:rsidRPr="00982E4C">
        <w:rPr>
          <w:rFonts w:eastAsia="Times New Roman"/>
          <w:b/>
          <w:color w:val="000000"/>
          <w:kern w:val="0"/>
          <w:u w:val="single"/>
          <w:lang w:eastAsia="ru-RU"/>
        </w:rPr>
        <w:t xml:space="preserve"> </w:t>
      </w:r>
    </w:p>
    <w:p w14:paraId="1624E252" w14:textId="77777777" w:rsidR="00672686" w:rsidRDefault="00672686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b/>
          <w:color w:val="000000"/>
          <w:kern w:val="0"/>
          <w:u w:val="single"/>
          <w:lang w:eastAsia="ru-RU"/>
        </w:rPr>
      </w:pPr>
    </w:p>
    <w:p w14:paraId="7653D158" w14:textId="77777777" w:rsidR="006869F0" w:rsidRPr="006869F0" w:rsidRDefault="006869F0" w:rsidP="00982E4C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14:paraId="08931BD3" w14:textId="77777777" w:rsidR="00C20573" w:rsidRPr="00923290" w:rsidRDefault="003C4895" w:rsidP="00982E4C">
      <w:pPr>
        <w:shd w:val="clear" w:color="auto" w:fill="FFFFFF"/>
        <w:ind w:firstLine="698"/>
        <w:jc w:val="both"/>
      </w:pPr>
      <w:r w:rsidRPr="00FF0BCD">
        <w:t>Договор купли-продажи имущества</w:t>
      </w:r>
      <w:r w:rsidR="00C802E6">
        <w:t xml:space="preserve"> (Приложение 2)</w:t>
      </w:r>
      <w:r w:rsidRPr="00FF0BCD">
        <w:t xml:space="preserve"> заключается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="001E6467">
        <w:t xml:space="preserve"> </w:t>
      </w:r>
      <w:r w:rsidR="002C73D0">
        <w:t xml:space="preserve">со дня подведения итогов продажи имущества </w:t>
      </w:r>
      <w:r w:rsidR="00982E4C" w:rsidRPr="00982E4C">
        <w:t>по минимально допустимой цене с покупателем или лицом, признанным единственным участником продажи по минимально допустимой цене</w:t>
      </w:r>
      <w:r w:rsidR="00376622">
        <w:t xml:space="preserve">. </w:t>
      </w:r>
    </w:p>
    <w:p w14:paraId="0E9F3510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lastRenderedPageBreak/>
        <w:t>При уклонении или отказе покупателя,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14:paraId="0CC35E43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t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первым абзацем данного раздела, уплатить продавцу штраф в размере минимальной цены имущества, установленной в соответствии с Федеральным законом о приватизации, за вычетом суммы задатка. В этом случае продажа по минимально допустимой цене признается несостоявшейся.</w:t>
      </w:r>
    </w:p>
    <w:p w14:paraId="3E03F3B3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14:paraId="38A8FF2E" w14:textId="77777777" w:rsidR="00982E4C" w:rsidRPr="00C20573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 w:rsidRPr="00982E4C">
        <w:t>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14:paraId="465269CB" w14:textId="77777777"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14:paraId="62B161AB" w14:textId="77777777"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УФК по Кировской области (администрация Нагорского </w:t>
      </w:r>
      <w:r w:rsidR="001E6467" w:rsidRPr="00F95B13">
        <w:rPr>
          <w:bCs/>
          <w:spacing w:val="-4"/>
        </w:rPr>
        <w:t>района, л</w:t>
      </w:r>
      <w:r w:rsidRPr="00F95B13">
        <w:rPr>
          <w:bCs/>
          <w:spacing w:val="-4"/>
        </w:rPr>
        <w:t>/</w:t>
      </w:r>
      <w:proofErr w:type="spellStart"/>
      <w:r w:rsidRPr="00F95B13">
        <w:rPr>
          <w:bCs/>
          <w:spacing w:val="-4"/>
        </w:rPr>
        <w:t>сч</w:t>
      </w:r>
      <w:proofErr w:type="spellEnd"/>
      <w:r w:rsidRPr="00F95B13">
        <w:rPr>
          <w:bCs/>
          <w:spacing w:val="-4"/>
        </w:rPr>
        <w:t xml:space="preserve"> 04403010970) ИНН 4319000732, КПП </w:t>
      </w:r>
      <w:r w:rsidR="001E6467" w:rsidRPr="00F95B13">
        <w:rPr>
          <w:bCs/>
          <w:spacing w:val="-4"/>
        </w:rPr>
        <w:t>431901001,</w:t>
      </w:r>
      <w:r w:rsidR="001E6467" w:rsidRPr="00F95B13">
        <w:rPr>
          <w:color w:val="000000"/>
        </w:rPr>
        <w:t xml:space="preserve"> БИК</w:t>
      </w:r>
      <w:r w:rsidRPr="00F95B13">
        <w:rPr>
          <w:color w:val="000000"/>
        </w:rPr>
        <w:t xml:space="preserve"> 013304182, Отделение Киров Банка России//</w:t>
      </w:r>
      <w:r w:rsidRPr="00F95B13">
        <w:t xml:space="preserve"> УФК по Кировской области</w:t>
      </w:r>
      <w:r w:rsidRPr="00F95B13">
        <w:rPr>
          <w:color w:val="000000"/>
        </w:rPr>
        <w:t xml:space="preserve"> г. Киров</w:t>
      </w:r>
      <w:r w:rsidRPr="00F95B13">
        <w:t xml:space="preserve">, </w:t>
      </w:r>
      <w:r w:rsidRPr="00F95B13">
        <w:rPr>
          <w:color w:val="000000"/>
          <w:spacing w:val="4"/>
        </w:rPr>
        <w:t xml:space="preserve">Единый казначейский </w:t>
      </w:r>
      <w:r w:rsidR="001E6467" w:rsidRPr="00F95B13">
        <w:rPr>
          <w:color w:val="000000"/>
          <w:spacing w:val="4"/>
        </w:rPr>
        <w:t>счет 40102810345370000033</w:t>
      </w:r>
      <w:r w:rsidRPr="00F95B13">
        <w:rPr>
          <w:color w:val="000000"/>
          <w:spacing w:val="4"/>
        </w:rPr>
        <w:t xml:space="preserve">, Казначейский счет 03100643000000014000, </w:t>
      </w:r>
      <w:r w:rsidRPr="00F95B13">
        <w:rPr>
          <w:bCs/>
          <w:spacing w:val="-4"/>
        </w:rPr>
        <w:t xml:space="preserve">КБК </w:t>
      </w:r>
      <w:r w:rsidR="00772873" w:rsidRPr="00D3337B">
        <w:rPr>
          <w:bCs/>
          <w:spacing w:val="-4"/>
        </w:rPr>
        <w:t>936114020530500004</w:t>
      </w:r>
      <w:r w:rsidR="00772873">
        <w:rPr>
          <w:bCs/>
          <w:spacing w:val="-4"/>
        </w:rPr>
        <w:t>1</w:t>
      </w:r>
      <w:r w:rsidR="00772873" w:rsidRPr="00D3337B">
        <w:rPr>
          <w:bCs/>
          <w:spacing w:val="-4"/>
        </w:rPr>
        <w:t>0</w:t>
      </w:r>
      <w:r w:rsidRPr="00F95B13">
        <w:rPr>
          <w:bCs/>
          <w:spacing w:val="-4"/>
        </w:rPr>
        <w:t>, ОКТМО 3362</w:t>
      </w:r>
      <w:r w:rsidR="00772873">
        <w:rPr>
          <w:bCs/>
          <w:spacing w:val="-4"/>
        </w:rPr>
        <w:t>0000</w:t>
      </w:r>
      <w:r w:rsidRPr="00F95B13">
        <w:rPr>
          <w:bCs/>
          <w:spacing w:val="-4"/>
        </w:rPr>
        <w:t>.</w:t>
      </w:r>
    </w:p>
    <w:p w14:paraId="49FCBD8E" w14:textId="77777777"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>Назначение платежа: оплата по договору купли-продажи от ________ №_____</w:t>
      </w:r>
    </w:p>
    <w:p w14:paraId="0000C1AA" w14:textId="77777777" w:rsidR="00C20573" w:rsidRDefault="00C20573" w:rsidP="00F240FD">
      <w:pPr>
        <w:pStyle w:val="a1"/>
        <w:spacing w:after="0"/>
        <w:ind w:right="-2" w:firstLine="709"/>
        <w:jc w:val="both"/>
        <w:rPr>
          <w:color w:val="000000"/>
        </w:rPr>
      </w:pPr>
      <w:r w:rsidRPr="00C20573">
        <w:rPr>
          <w:color w:val="000000"/>
        </w:rPr>
        <w:t>Факт оплаты имущества подтверждается выпиской со счета о поступлении средств в размере и сроки, указанные в договоре купли-продажи.</w:t>
      </w:r>
    </w:p>
    <w:p w14:paraId="38123867" w14:textId="77777777" w:rsidR="00C20573" w:rsidRDefault="00C20573" w:rsidP="00F240FD">
      <w:pPr>
        <w:pStyle w:val="a1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9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="001E646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14:paraId="664CBDCA" w14:textId="77777777" w:rsidR="00D5436A" w:rsidRDefault="00D5436A" w:rsidP="00672686">
      <w:pPr>
        <w:rPr>
          <w:b/>
          <w:bCs/>
          <w:color w:val="000000"/>
          <w:u w:val="single"/>
        </w:rPr>
      </w:pPr>
    </w:p>
    <w:p w14:paraId="2919E6B8" w14:textId="77777777" w:rsidR="00B30A82" w:rsidRPr="00F95B13" w:rsidRDefault="00B30A82" w:rsidP="00B30A82">
      <w:pPr>
        <w:ind w:firstLine="708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14:paraId="61B4EFBE" w14:textId="77777777" w:rsidR="00B30A82" w:rsidRPr="00F95B13" w:rsidRDefault="00B30A82" w:rsidP="005766FE">
      <w:pPr>
        <w:jc w:val="both"/>
        <w:rPr>
          <w:bCs/>
          <w:color w:val="000000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14:paraId="755E3020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39692F3D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3461B7E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03996C92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2FE6CE91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48F6CFD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4D54F75B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4FA248E8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36CC7FE6" w14:textId="77777777" w:rsidR="00BE06F3" w:rsidRDefault="00BE06F3" w:rsidP="00672686">
      <w:pPr>
        <w:spacing w:after="720" w:line="360" w:lineRule="exact"/>
        <w:rPr>
          <w:rStyle w:val="ab"/>
          <w:i w:val="0"/>
        </w:rPr>
      </w:pPr>
    </w:p>
    <w:p w14:paraId="5E537691" w14:textId="77777777" w:rsidR="00EB56D5" w:rsidRDefault="00EB56D5" w:rsidP="006E62C7">
      <w:pPr>
        <w:jc w:val="right"/>
        <w:rPr>
          <w:rStyle w:val="ab"/>
          <w:i w:val="0"/>
        </w:rPr>
      </w:pPr>
      <w:r w:rsidRPr="005B0E80">
        <w:rPr>
          <w:rStyle w:val="ab"/>
          <w:i w:val="0"/>
        </w:rPr>
        <w:lastRenderedPageBreak/>
        <w:t>Приложение № 1</w:t>
      </w:r>
    </w:p>
    <w:p w14:paraId="42F8749D" w14:textId="77777777" w:rsidR="006E62C7" w:rsidRPr="00784B45" w:rsidRDefault="006E62C7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14:paraId="509E8001" w14:textId="77777777" w:rsidR="006E62C7" w:rsidRPr="005B0E80" w:rsidRDefault="006E62C7" w:rsidP="006E62C7">
      <w:pPr>
        <w:jc w:val="right"/>
        <w:rPr>
          <w:rStyle w:val="ab"/>
          <w:i w:val="0"/>
        </w:rPr>
      </w:pPr>
    </w:p>
    <w:p w14:paraId="6BA17F73" w14:textId="77777777" w:rsidR="00EB56D5" w:rsidRPr="005B0E80" w:rsidRDefault="00EB56D5" w:rsidP="00EB56D5">
      <w:pPr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>ЗАЯВКА НА УЧАСТИЕ В ПРОДАЖЕ МУНИЦИПАЛЬНОГО ИМУЩЕСТВА</w:t>
      </w:r>
    </w:p>
    <w:p w14:paraId="2DA35DDB" w14:textId="77777777" w:rsidR="00EB56D5" w:rsidRPr="005B0E80" w:rsidRDefault="00EB56D5" w:rsidP="00EB56D5">
      <w:pPr>
        <w:spacing w:after="480"/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 xml:space="preserve"> </w:t>
      </w:r>
      <w:r w:rsidR="00130656">
        <w:rPr>
          <w:b/>
          <w:bCs/>
          <w:color w:val="000000"/>
        </w:rPr>
        <w:t xml:space="preserve">ПО МИНИМАЛЬНО ДОПУСТИМОЙ ЦЕНЕ </w:t>
      </w:r>
      <w:r w:rsidRPr="005B0E80">
        <w:rPr>
          <w:b/>
          <w:bCs/>
          <w:color w:val="000000"/>
        </w:rPr>
        <w:t>В ЭЛЕКТРОННОЙ ФОРМЕ</w:t>
      </w:r>
    </w:p>
    <w:p w14:paraId="6F5476CB" w14:textId="77777777" w:rsidR="00EB56D5" w:rsidRPr="005B0E80" w:rsidRDefault="00EB56D5" w:rsidP="00EB56D5">
      <w:pPr>
        <w:jc w:val="right"/>
        <w:rPr>
          <w:color w:val="000000"/>
        </w:rPr>
      </w:pPr>
      <w:bookmarkStart w:id="1" w:name="OLE_LINK5"/>
      <w:bookmarkStart w:id="2" w:name="OLE_LINK6"/>
      <w:bookmarkEnd w:id="1"/>
      <w:bookmarkEnd w:id="2"/>
      <w:r w:rsidRPr="005B0E80">
        <w:rPr>
          <w:color w:val="000000"/>
        </w:rPr>
        <w:t>________________________________________________________________________________</w:t>
      </w:r>
    </w:p>
    <w:p w14:paraId="165E3A97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(наименование Оператора электронной площадки)</w:t>
      </w:r>
    </w:p>
    <w:p w14:paraId="37FA7B9D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</w:t>
      </w:r>
      <w:r w:rsidRPr="005B0E80">
        <w:rPr>
          <w:color w:val="000000"/>
        </w:rPr>
        <w:t>_____________________________________________________________________</w:t>
      </w:r>
    </w:p>
    <w:p w14:paraId="1F64F7D3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14:paraId="7F841F8F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в лице</w:t>
      </w:r>
      <w:r w:rsidRPr="005B0E80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14:paraId="0ABB9CD9" w14:textId="77777777" w:rsidR="00EB56D5" w:rsidRPr="005B0E80" w:rsidRDefault="00EB56D5" w:rsidP="00EB56D5">
      <w:pPr>
        <w:rPr>
          <w:color w:val="000000"/>
        </w:rPr>
      </w:pPr>
      <w:r w:rsidRPr="005B0E80">
        <w:rPr>
          <w:color w:val="000000"/>
        </w:rPr>
        <w:t xml:space="preserve">                                                                                       (ФИО)</w:t>
      </w:r>
    </w:p>
    <w:p w14:paraId="5A7CF9E3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действующий на основании</w:t>
      </w:r>
      <w:bookmarkStart w:id="3" w:name="sdfootnote1anc"/>
      <w:r w:rsidR="003D4218"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sym</w:instrText>
      </w:r>
      <w:r w:rsidRPr="005B0E80">
        <w:rPr>
          <w:color w:val="000000"/>
        </w:rPr>
        <w:instrText xml:space="preserve">" </w:instrText>
      </w:r>
      <w:r w:rsidR="003D4218" w:rsidRPr="005B0E80">
        <w:rPr>
          <w:color w:val="000000"/>
          <w:lang w:val="en-US"/>
        </w:rPr>
      </w:r>
      <w:r w:rsidR="003D4218"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  <w:vertAlign w:val="superscript"/>
        </w:rPr>
        <w:t>1</w:t>
      </w:r>
      <w:r w:rsidR="003D4218" w:rsidRPr="005B0E80">
        <w:rPr>
          <w:color w:val="000000"/>
          <w:lang w:val="en-US"/>
        </w:rPr>
        <w:fldChar w:fldCharType="end"/>
      </w:r>
      <w:bookmarkEnd w:id="3"/>
      <w:r w:rsidRPr="005B0E80">
        <w:rPr>
          <w:color w:val="000000"/>
        </w:rPr>
        <w:t>________________________________________________</w:t>
      </w:r>
      <w:r>
        <w:rPr>
          <w:color w:val="000000"/>
        </w:rPr>
        <w:t>______________________</w:t>
      </w:r>
    </w:p>
    <w:p w14:paraId="078B5721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(Устав, Положение и т.д.)</w:t>
      </w:r>
    </w:p>
    <w:tbl>
      <w:tblPr>
        <w:tblW w:w="94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5"/>
      </w:tblGrid>
      <w:tr w:rsidR="00EB56D5" w:rsidRPr="005B0E80" w14:paraId="3C663B38" w14:textId="77777777" w:rsidTr="0039787A">
        <w:trPr>
          <w:trHeight w:val="870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79A426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физическим лицом, индивидуальным предпринимателем)</w:t>
            </w:r>
          </w:p>
          <w:p w14:paraId="43F2A38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данные: серия……………………№ 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, дата выдачи «…....» 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.г.</w:t>
            </w:r>
          </w:p>
          <w:p w14:paraId="4E78C677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кем </w:t>
            </w:r>
            <w:r>
              <w:rPr>
                <w:color w:val="000000"/>
              </w:rPr>
              <w:t>в</w:t>
            </w:r>
            <w:r w:rsidRPr="005B0E80">
              <w:rPr>
                <w:color w:val="000000"/>
              </w:rPr>
              <w:t>ыдан…………………………</w:t>
            </w:r>
            <w:r>
              <w:rPr>
                <w:color w:val="000000"/>
              </w:rPr>
              <w:t>…………………………………………………………………</w:t>
            </w:r>
          </w:p>
          <w:p w14:paraId="0A629B3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14:paraId="03E8B07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регистрации: ……………………………………………………………………...…………</w:t>
            </w:r>
          </w:p>
          <w:p w14:paraId="10C5D2BE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фактического пребывания: ……………………………………………………………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</w:t>
            </w:r>
          </w:p>
          <w:p w14:paraId="103287E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Контактный </w:t>
            </w:r>
            <w:proofErr w:type="gramStart"/>
            <w:r w:rsidRPr="005B0E80">
              <w:rPr>
                <w:color w:val="000000"/>
              </w:rPr>
              <w:t>телефон ,</w:t>
            </w:r>
            <w:proofErr w:type="gramEnd"/>
            <w:r w:rsidRPr="005B0E80">
              <w:rPr>
                <w:color w:val="000000"/>
              </w:rPr>
              <w:t xml:space="preserve"> электронный адрес ………………………………………………………</w:t>
            </w:r>
          </w:p>
          <w:p w14:paraId="7D93C02A" w14:textId="77777777"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Дата регистрации в качестве индивидуального предпринимателя: «</w:t>
            </w:r>
            <w:proofErr w:type="gramStart"/>
            <w:r w:rsidRPr="005B0E80">
              <w:rPr>
                <w:color w:val="000000"/>
              </w:rPr>
              <w:t>…....</w:t>
            </w:r>
            <w:proofErr w:type="gramEnd"/>
            <w:r w:rsidRPr="005B0E80">
              <w:rPr>
                <w:color w:val="000000"/>
              </w:rPr>
              <w:t>» ……г. ……………………………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……………………………………………………………………..</w:t>
            </w:r>
          </w:p>
          <w:p w14:paraId="28400E02" w14:textId="77777777" w:rsidR="00EB56D5" w:rsidRPr="005B0E80" w:rsidRDefault="00EB56D5" w:rsidP="00A213C5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индивидуального предпринимателя №……………………………………………………</w:t>
            </w:r>
          </w:p>
        </w:tc>
      </w:tr>
      <w:tr w:rsidR="00EB56D5" w:rsidRPr="005B0E80" w14:paraId="7D7F04F4" w14:textId="77777777" w:rsidTr="0039787A">
        <w:trPr>
          <w:trHeight w:val="79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8FA9AAD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юридическим лицом)</w:t>
            </w:r>
          </w:p>
          <w:p w14:paraId="010CB5B2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местонахождения……………………………………………………………………………………</w:t>
            </w:r>
          </w:p>
          <w:p w14:paraId="5FA30EC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Почтовый адрес…………………………………………………………………………………………………</w:t>
            </w:r>
          </w:p>
          <w:p w14:paraId="0D7AF370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Контактный </w:t>
            </w:r>
            <w:proofErr w:type="gramStart"/>
            <w:r w:rsidRPr="005B0E80">
              <w:rPr>
                <w:color w:val="000000"/>
              </w:rPr>
              <w:t>телефон….</w:t>
            </w:r>
            <w:proofErr w:type="gramEnd"/>
            <w:r w:rsidRPr="005B0E80">
              <w:rPr>
                <w:color w:val="000000"/>
              </w:rPr>
              <w:t>…..………………………………………………………………………………………</w:t>
            </w:r>
          </w:p>
          <w:p w14:paraId="40D9DA64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ИНН №_______________________________________</w:t>
            </w:r>
          </w:p>
          <w:p w14:paraId="009C0BD8" w14:textId="77777777"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№______________________________________</w:t>
            </w:r>
          </w:p>
        </w:tc>
      </w:tr>
      <w:tr w:rsidR="00EB56D5" w:rsidRPr="005B0E80" w14:paraId="13CE94C2" w14:textId="77777777" w:rsidTr="0039787A">
        <w:trPr>
          <w:trHeight w:val="94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CEDFA4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Представитель Претендента</w:t>
            </w:r>
            <w:bookmarkStart w:id="4" w:name="sdfootnote2anc"/>
            <w:r w:rsidR="003D4218" w:rsidRPr="005B0E80">
              <w:rPr>
                <w:color w:val="000000"/>
                <w:lang w:val="en-US"/>
              </w:rPr>
              <w:fldChar w:fldCharType="begin"/>
            </w:r>
            <w:r w:rsidRPr="005B0E80">
              <w:rPr>
                <w:color w:val="000000"/>
                <w:lang w:val="en-US"/>
              </w:rPr>
              <w:instrText>HYPERLINK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https</w:instrText>
            </w:r>
            <w:r w:rsidRPr="005B0E80">
              <w:rPr>
                <w:color w:val="000000"/>
              </w:rPr>
              <w:instrText>://</w:instrText>
            </w:r>
            <w:r w:rsidRPr="005B0E80">
              <w:rPr>
                <w:color w:val="000000"/>
                <w:lang w:val="en-US"/>
              </w:rPr>
              <w:instrText>torgi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gov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ru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upload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docs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converted</w:instrText>
            </w:r>
            <w:r w:rsidRPr="005B0E80">
              <w:rPr>
                <w:color w:val="000000"/>
              </w:rPr>
              <w:instrText>_</w:instrText>
            </w:r>
            <w:r w:rsidRPr="005B0E80">
              <w:rPr>
                <w:color w:val="000000"/>
                <w:lang w:val="en-US"/>
              </w:rPr>
              <w:instrText>content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temporary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notification</w:instrText>
            </w:r>
            <w:r w:rsidRPr="005B0E80">
              <w:rPr>
                <w:color w:val="000000"/>
              </w:rPr>
              <w:instrText>/20190709/</w:instrText>
            </w:r>
            <w:r w:rsidRPr="005B0E80">
              <w:rPr>
                <w:color w:val="000000"/>
                <w:lang w:val="en-US"/>
              </w:rPr>
              <w:instrText>dbed</w:instrText>
            </w:r>
            <w:r w:rsidRPr="005B0E80">
              <w:rPr>
                <w:color w:val="000000"/>
              </w:rPr>
              <w:instrText>4363-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380-406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-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443-290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5</w:instrText>
            </w:r>
            <w:r w:rsidRPr="005B0E80">
              <w:rPr>
                <w:color w:val="000000"/>
                <w:lang w:val="en-US"/>
              </w:rPr>
              <w:instrText>c</w:instrText>
            </w:r>
            <w:r w:rsidRPr="005B0E80">
              <w:rPr>
                <w:color w:val="000000"/>
              </w:rPr>
              <w:instrText>83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089.</w:instrText>
            </w:r>
            <w:r w:rsidRPr="005B0E80">
              <w:rPr>
                <w:color w:val="000000"/>
                <w:lang w:val="en-US"/>
              </w:rPr>
              <w:instrText>html</w:instrText>
            </w:r>
            <w:r w:rsidRPr="005B0E80">
              <w:rPr>
                <w:color w:val="000000"/>
              </w:rPr>
              <w:instrText>" \</w:instrText>
            </w:r>
            <w:r w:rsidRPr="005B0E80">
              <w:rPr>
                <w:color w:val="000000"/>
                <w:lang w:val="en-US"/>
              </w:rPr>
              <w:instrText>l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sdfootnote</w:instrText>
            </w:r>
            <w:r w:rsidRPr="005B0E80">
              <w:rPr>
                <w:color w:val="000000"/>
              </w:rPr>
              <w:instrText>2</w:instrText>
            </w:r>
            <w:r w:rsidRPr="005B0E80">
              <w:rPr>
                <w:color w:val="000000"/>
                <w:lang w:val="en-US"/>
              </w:rPr>
              <w:instrText>sym</w:instrText>
            </w:r>
            <w:r w:rsidRPr="005B0E80">
              <w:rPr>
                <w:color w:val="000000"/>
              </w:rPr>
              <w:instrText xml:space="preserve">" </w:instrText>
            </w:r>
            <w:r w:rsidR="003D4218" w:rsidRPr="005B0E80">
              <w:rPr>
                <w:color w:val="000000"/>
                <w:lang w:val="en-US"/>
              </w:rPr>
            </w:r>
            <w:r w:rsidR="003D4218" w:rsidRPr="005B0E80">
              <w:rPr>
                <w:color w:val="000000"/>
                <w:lang w:val="en-US"/>
              </w:rPr>
              <w:fldChar w:fldCharType="separate"/>
            </w:r>
            <w:r w:rsidRPr="005B0E80">
              <w:rPr>
                <w:color w:val="0000FF"/>
                <w:u w:val="single"/>
                <w:vertAlign w:val="superscript"/>
              </w:rPr>
              <w:t>2</w:t>
            </w:r>
            <w:r w:rsidR="003D4218" w:rsidRPr="005B0E80">
              <w:rPr>
                <w:color w:val="000000"/>
                <w:lang w:val="en-US"/>
              </w:rPr>
              <w:fldChar w:fldCharType="end"/>
            </w:r>
            <w:bookmarkEnd w:id="4"/>
            <w:r w:rsidRPr="005B0E80">
              <w:rPr>
                <w:color w:val="000000"/>
              </w:rPr>
              <w:t>……………………………………………………………………………………</w:t>
            </w:r>
          </w:p>
          <w:p w14:paraId="20A761EB" w14:textId="77777777" w:rsidR="00EB56D5" w:rsidRPr="005B0E80" w:rsidRDefault="00EB56D5" w:rsidP="0039787A">
            <w:pPr>
              <w:jc w:val="center"/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(Ф.И.О.)</w:t>
            </w:r>
          </w:p>
          <w:p w14:paraId="50642BF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Действует на основании доверенности от</w:t>
            </w:r>
            <w:proofErr w:type="gramStart"/>
            <w:r w:rsidRPr="005B0E80">
              <w:rPr>
                <w:color w:val="000000"/>
              </w:rPr>
              <w:t xml:space="preserve">   «</w:t>
            </w:r>
            <w:proofErr w:type="gramEnd"/>
            <w:r w:rsidRPr="005B0E80">
              <w:rPr>
                <w:color w:val="000000"/>
              </w:rPr>
              <w:t>………...»………………..20..…….г., № …………………………</w:t>
            </w:r>
          </w:p>
          <w:p w14:paraId="2DF79A64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 представителя: серия ………</w:t>
            </w:r>
            <w:proofErr w:type="gramStart"/>
            <w:r w:rsidRPr="005B0E80">
              <w:rPr>
                <w:color w:val="000000"/>
              </w:rPr>
              <w:t>…....</w:t>
            </w:r>
            <w:proofErr w:type="gramEnd"/>
            <w:r w:rsidRPr="005B0E80">
              <w:rPr>
                <w:color w:val="000000"/>
              </w:rPr>
              <w:t>……№ ……………., дата выдачи «…....» ……</w:t>
            </w:r>
            <w:proofErr w:type="gramStart"/>
            <w:r w:rsidRPr="005B0E80">
              <w:rPr>
                <w:color w:val="000000"/>
              </w:rPr>
              <w:t xml:space="preserve"> .…</w:t>
            </w:r>
            <w:proofErr w:type="gramEnd"/>
            <w:r w:rsidRPr="005B0E80">
              <w:rPr>
                <w:color w:val="000000"/>
              </w:rPr>
              <w:t>...г.</w:t>
            </w:r>
          </w:p>
          <w:p w14:paraId="0EEACB3E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кем выдан</w:t>
            </w:r>
            <w:proofErr w:type="gramStart"/>
            <w:r w:rsidRPr="005B0E80">
              <w:rPr>
                <w:color w:val="000000"/>
              </w:rPr>
              <w:t xml:space="preserve"> ..</w:t>
            </w:r>
            <w:proofErr w:type="gramEnd"/>
            <w:r w:rsidRPr="005B0E80">
              <w:rPr>
                <w:color w:val="000000"/>
              </w:rPr>
              <w:t>………………………</w:t>
            </w:r>
            <w:r w:rsidR="00A213C5">
              <w:rPr>
                <w:color w:val="000000"/>
              </w:rPr>
              <w:t>……………………….……………………………..……………</w:t>
            </w:r>
          </w:p>
          <w:p w14:paraId="6083C5FD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жительства …………………………………………………………</w:t>
            </w:r>
          </w:p>
          <w:p w14:paraId="3A4F6B27" w14:textId="77777777" w:rsidR="00EB56D5" w:rsidRPr="005B0E80" w:rsidRDefault="00EB56D5" w:rsidP="00A213C5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пребывания…………………………………………………………………………</w:t>
            </w:r>
            <w:r w:rsidR="00A213C5" w:rsidRPr="005B0E80">
              <w:rPr>
                <w:color w:val="000000"/>
              </w:rPr>
              <w:t>…………………</w:t>
            </w:r>
            <w:r w:rsidRPr="005B0E80">
              <w:rPr>
                <w:color w:val="000000"/>
              </w:rPr>
              <w:t>Контактный телефон ……………………………………………………………………………</w:t>
            </w:r>
          </w:p>
        </w:tc>
      </w:tr>
    </w:tbl>
    <w:p w14:paraId="772D84EE" w14:textId="652B0F4F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принял решение об участии в продаже Имущества</w:t>
      </w:r>
      <w:r w:rsidR="00F240FD">
        <w:rPr>
          <w:b/>
          <w:bCs/>
          <w:color w:val="000000"/>
        </w:rPr>
        <w:t xml:space="preserve"> по минимально допустимой цене</w:t>
      </w:r>
      <w:r w:rsidRPr="005B0E80">
        <w:rPr>
          <w:b/>
          <w:bCs/>
          <w:color w:val="000000"/>
        </w:rPr>
        <w:t>:</w:t>
      </w:r>
    </w:p>
    <w:tbl>
      <w:tblPr>
        <w:tblW w:w="9883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3"/>
      </w:tblGrid>
      <w:tr w:rsidR="00EB56D5" w:rsidRPr="005B0E80" w14:paraId="09B12713" w14:textId="77777777" w:rsidTr="00672686">
        <w:trPr>
          <w:trHeight w:val="126"/>
          <w:tblCellSpacing w:w="7" w:type="dxa"/>
        </w:trPr>
        <w:tc>
          <w:tcPr>
            <w:tcW w:w="9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8518FFB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lastRenderedPageBreak/>
              <w:t>Дата продажи: 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.……………. ………………</w:t>
            </w:r>
          </w:p>
          <w:p w14:paraId="5C0D4AD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Наименование имущества:</w:t>
            </w:r>
          </w:p>
          <w:p w14:paraId="04FD6FA8" w14:textId="48C9CB45" w:rsidR="00EB56D5" w:rsidRPr="005B0E80" w:rsidRDefault="00785CA1" w:rsidP="00672686">
            <w:pPr>
              <w:pStyle w:val="a1"/>
              <w:spacing w:after="0"/>
              <w:ind w:left="34"/>
              <w:jc w:val="both"/>
              <w:rPr>
                <w:color w:val="000000"/>
              </w:rPr>
            </w:pPr>
            <w:r w:rsidRPr="00785CA1">
              <w:rPr>
                <w:bCs/>
                <w:color w:val="000000"/>
              </w:rPr>
      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      </w:r>
          </w:p>
        </w:tc>
      </w:tr>
    </w:tbl>
    <w:p w14:paraId="6C34A95D" w14:textId="77777777" w:rsidR="00EB56D5" w:rsidRPr="005B0E80" w:rsidRDefault="00EB56D5" w:rsidP="00EB56D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709"/>
        <w:rPr>
          <w:color w:val="000000"/>
          <w:lang w:val="en-US"/>
        </w:rPr>
      </w:pPr>
      <w:r w:rsidRPr="005B0E80">
        <w:rPr>
          <w:color w:val="000000"/>
        </w:rPr>
        <w:t>Претендент обязуется</w:t>
      </w:r>
      <w:r w:rsidRPr="005B0E80">
        <w:rPr>
          <w:color w:val="000000"/>
          <w:lang w:val="en-US"/>
        </w:rPr>
        <w:t>:</w:t>
      </w:r>
    </w:p>
    <w:p w14:paraId="3B524E18" w14:textId="0234139D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1.1. Соблюдать условия продажи</w:t>
      </w:r>
      <w:r w:rsidR="00D20382">
        <w:rPr>
          <w:color w:val="000000"/>
        </w:rPr>
        <w:t xml:space="preserve"> по минимально допустимой цене</w:t>
      </w:r>
      <w:r w:rsidRPr="005B0E80">
        <w:rPr>
          <w:color w:val="000000"/>
        </w:rPr>
        <w:t>, проводимой в электронной форме, содержащиеся</w:t>
      </w:r>
      <w:r w:rsidR="003B451B">
        <w:rPr>
          <w:color w:val="000000"/>
        </w:rPr>
        <w:t xml:space="preserve"> </w:t>
      </w:r>
      <w:r w:rsidRPr="005B0E80">
        <w:rPr>
          <w:color w:val="000000"/>
        </w:rPr>
        <w:t>в Информационном сообщении о проведении продажи, размещенном на сайте Оператора электронной площадки (</w:t>
      </w:r>
      <w:r w:rsidRPr="005B0E80">
        <w:rPr>
          <w:color w:val="333333"/>
          <w:shd w:val="clear" w:color="auto" w:fill="FFFFFF"/>
        </w:rPr>
        <w:t>www.</w:t>
      </w:r>
      <w:r w:rsidRPr="005B0E80">
        <w:rPr>
          <w:bCs/>
          <w:color w:val="333333"/>
          <w:shd w:val="clear" w:color="auto" w:fill="FFFFFF"/>
        </w:rPr>
        <w:t>sberbank</w:t>
      </w:r>
      <w:r w:rsidRPr="005B0E80">
        <w:rPr>
          <w:color w:val="333333"/>
          <w:shd w:val="clear" w:color="auto" w:fill="FFFFFF"/>
        </w:rPr>
        <w:t>-</w:t>
      </w:r>
      <w:r w:rsidRPr="005B0E80">
        <w:rPr>
          <w:bCs/>
          <w:color w:val="333333"/>
          <w:shd w:val="clear" w:color="auto" w:fill="FFFFFF"/>
        </w:rPr>
        <w:t>ast</w:t>
      </w:r>
      <w:r w:rsidRPr="005B0E80">
        <w:rPr>
          <w:color w:val="333333"/>
          <w:shd w:val="clear" w:color="auto" w:fill="FFFFFF"/>
        </w:rPr>
        <w:t>.</w:t>
      </w:r>
      <w:r w:rsidRPr="005B0E80">
        <w:rPr>
          <w:bCs/>
          <w:color w:val="333333"/>
          <w:shd w:val="clear" w:color="auto" w:fill="FFFFFF"/>
        </w:rPr>
        <w:t>ru</w:t>
      </w:r>
      <w:r w:rsidRPr="005B0E80">
        <w:rPr>
          <w:color w:val="000000"/>
        </w:rPr>
        <w:t xml:space="preserve">), на официальном сайте в сети «Интернет» </w:t>
      </w:r>
      <w:r w:rsidR="00A213C5">
        <w:rPr>
          <w:color w:val="000000"/>
        </w:rPr>
        <w:t>А</w:t>
      </w:r>
      <w:r w:rsidRPr="005B0E80">
        <w:rPr>
          <w:color w:val="000000"/>
        </w:rPr>
        <w:t xml:space="preserve">дминистрации муниципального </w:t>
      </w:r>
      <w:r w:rsidR="00A213C5">
        <w:rPr>
          <w:color w:val="000000"/>
        </w:rPr>
        <w:t>образования Нагорский район</w:t>
      </w:r>
      <w:r w:rsidRPr="005B0E80">
        <w:rPr>
          <w:color w:val="000000"/>
        </w:rPr>
        <w:t xml:space="preserve"> Кировской области (</w:t>
      </w:r>
      <w:r w:rsidR="00D71E7E" w:rsidRPr="00D71E7E">
        <w:t>https://nagorskij-r43.gosweb.gosuslugi.ru</w:t>
      </w:r>
      <w:r w:rsidRPr="005B0E80">
        <w:rPr>
          <w:color w:val="000000"/>
        </w:rPr>
        <w:t>), официальном сайте Российской Федерации в сети «Интернет» для размещения информации о проведении торгов (</w:t>
      </w:r>
      <w:r w:rsidRPr="005B0E80">
        <w:rPr>
          <w:color w:val="000000"/>
          <w:lang w:val="en-US"/>
        </w:rPr>
        <w:t>www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torgi</w:t>
      </w:r>
      <w:proofErr w:type="spellEnd"/>
      <w:r w:rsidRPr="005B0E80">
        <w:rPr>
          <w:color w:val="000000"/>
        </w:rPr>
        <w:t>.</w:t>
      </w:r>
      <w:r w:rsidRPr="005B0E80">
        <w:rPr>
          <w:color w:val="000000"/>
          <w:lang w:val="en-US"/>
        </w:rPr>
        <w:t>gov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ru</w:t>
      </w:r>
      <w:proofErr w:type="spellEnd"/>
      <w:r w:rsidRPr="005B0E80">
        <w:rPr>
          <w:color w:val="000000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или муниципального имущества в электронной форме, утвержденным постановлением Правительства Российской Федерации от 27 августа 2012 г. № 860.</w:t>
      </w:r>
    </w:p>
    <w:p w14:paraId="5F8ACB8E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1.2. В случае признания Победителем продажи, заключить с Продавцом договор купли-продажи не позднее пяти рабочих дней со дня подведения итогов продажи, в соответствии с порядком и требованиями, установленными в Информационном сообщении и договоре купли-продажи.</w:t>
      </w:r>
    </w:p>
    <w:p w14:paraId="6AAFE272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1.3. Произвести оплату стоимости Имущества, установленной по результатам продажи, в сроки и на счет, установленные договором купли-продажи.</w:t>
      </w:r>
    </w:p>
    <w:p w14:paraId="788F23C6" w14:textId="77777777" w:rsidR="00EB56D5" w:rsidRPr="005B0E80" w:rsidRDefault="00EB56D5" w:rsidP="00D20382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1.4. Претендент извещён о том, что 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265C6681" w14:textId="77777777"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Ответственность за достоверность представленных документов и информации несет Претендент.</w:t>
      </w:r>
    </w:p>
    <w:p w14:paraId="41D53B34" w14:textId="77777777"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 муниципального имущества» (далее – Закон) и не является:</w:t>
      </w:r>
    </w:p>
    <w:p w14:paraId="2C4D19A7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государственным и муниципальным унитарным предприятием, государственным и муниципальным учреждением;</w:t>
      </w:r>
    </w:p>
    <w:p w14:paraId="24DDD464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6D29C70F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6C67645" w14:textId="77777777" w:rsidR="00EB56D5" w:rsidRPr="005B0E80" w:rsidRDefault="00EB56D5" w:rsidP="00EB56D5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на дату подписания настоящей Заявки ознакомлен с порядком проведения продажи, Информационным сообщением и проектом договора купли-продажи.</w:t>
      </w:r>
    </w:p>
    <w:p w14:paraId="36B41D98" w14:textId="77777777" w:rsidR="00EB56D5" w:rsidRPr="005B0E80" w:rsidRDefault="00EB56D5" w:rsidP="00EB56D5">
      <w:pPr>
        <w:widowControl/>
        <w:numPr>
          <w:ilvl w:val="0"/>
          <w:numId w:val="5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 представленных документах и информации в связи с участием в продаже.</w:t>
      </w:r>
    </w:p>
    <w:p w14:paraId="36E012AE" w14:textId="77777777" w:rsidR="00EB56D5" w:rsidRPr="005B0E80" w:rsidRDefault="00EB56D5" w:rsidP="00EB56D5">
      <w:pPr>
        <w:ind w:firstLine="709"/>
        <w:jc w:val="both"/>
        <w:rPr>
          <w:color w:val="000000"/>
        </w:rPr>
      </w:pPr>
    </w:p>
    <w:p w14:paraId="4D397B78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 (представитель Претендента, действующий по доверенности): _____________________</w:t>
      </w:r>
      <w:r w:rsidRPr="005B0E80">
        <w:rPr>
          <w:color w:val="000000"/>
        </w:rPr>
        <w:t>_______________________________________________________________________</w:t>
      </w:r>
    </w:p>
    <w:p w14:paraId="314297C4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lastRenderedPageBreak/>
        <w:t>(Должность и подпись Претендента или его уполномоченного представителя, индивидуального предпринимателя или юридического лица)</w:t>
      </w:r>
    </w:p>
    <w:p w14:paraId="62C506A1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М.П. </w:t>
      </w:r>
      <w:r w:rsidRPr="005B0E80">
        <w:rPr>
          <w:color w:val="000000"/>
        </w:rPr>
        <w:t>(при наличии)</w:t>
      </w:r>
    </w:p>
    <w:bookmarkStart w:id="5" w:name="sdfootnote1sym"/>
    <w:p w14:paraId="3B9C32D1" w14:textId="77777777" w:rsidR="00EB56D5" w:rsidRPr="005B0E80" w:rsidRDefault="003D4218" w:rsidP="00EB56D5">
      <w:pPr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1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1</w:t>
      </w:r>
      <w:r w:rsidRPr="005B0E80">
        <w:rPr>
          <w:color w:val="000000"/>
          <w:lang w:val="en-US"/>
        </w:rPr>
        <w:fldChar w:fldCharType="end"/>
      </w:r>
      <w:bookmarkEnd w:id="5"/>
      <w:r w:rsidR="00EB56D5" w:rsidRPr="005B0E80">
        <w:rPr>
          <w:color w:val="000000"/>
        </w:rPr>
        <w:t>Заполняется при подаче заявки юридическим лицом</w:t>
      </w:r>
    </w:p>
    <w:bookmarkStart w:id="6" w:name="sdfootnote2sym"/>
    <w:p w14:paraId="72565E14" w14:textId="77777777" w:rsidR="00EB56D5" w:rsidRPr="00EB56D5" w:rsidRDefault="003D4218" w:rsidP="00EB56D5">
      <w:pPr>
        <w:spacing w:after="720"/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2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2</w:t>
      </w:r>
      <w:r w:rsidRPr="005B0E80">
        <w:rPr>
          <w:color w:val="000000"/>
          <w:lang w:val="en-US"/>
        </w:rPr>
        <w:fldChar w:fldCharType="end"/>
      </w:r>
      <w:bookmarkEnd w:id="6"/>
      <w:r w:rsidR="00EB56D5" w:rsidRPr="005B0E80">
        <w:rPr>
          <w:color w:val="000000"/>
        </w:rPr>
        <w:t>Заполняется при подаче заявки ли</w:t>
      </w:r>
      <w:r w:rsidR="00EB56D5">
        <w:rPr>
          <w:color w:val="000000"/>
        </w:rPr>
        <w:t>цом, действующим по довереннос</w:t>
      </w:r>
      <w:r w:rsidR="00A213C5">
        <w:rPr>
          <w:color w:val="000000"/>
        </w:rPr>
        <w:t>ти</w:t>
      </w:r>
    </w:p>
    <w:p w14:paraId="76642384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AB381B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83AEE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DD8DB8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369E80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0F78AF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39C176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3B92A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676EE2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B9A6EC9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E98E61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ABFEEB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0361E66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7391E2C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5476622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F26129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2A549B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A0A815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10005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E989A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A53B90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8EDC25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44669E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C5A00B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DA23A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295A556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1F4C9E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6F19D7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E32F19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6BF8E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0380909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0BF7FA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D91EEC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2824DD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BF018A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4ED99D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A331C7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5D85294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E4E4F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62F979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AD8465D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6103FF0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871D872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289435C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6EA183B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DB07A49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9B96D9A" w14:textId="77777777" w:rsidR="00672686" w:rsidRDefault="00672686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4FF6BF" w14:textId="77777777" w:rsidR="00363E43" w:rsidRPr="00784B45" w:rsidRDefault="00405861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3E43" w:rsidRPr="00784B45">
        <w:rPr>
          <w:rFonts w:ascii="Times New Roman" w:hAnsi="Times New Roman"/>
          <w:sz w:val="24"/>
          <w:szCs w:val="24"/>
        </w:rPr>
        <w:t xml:space="preserve">риложение № </w:t>
      </w:r>
      <w:r w:rsidR="00EB56D5">
        <w:rPr>
          <w:rFonts w:ascii="Times New Roman" w:hAnsi="Times New Roman"/>
          <w:sz w:val="24"/>
          <w:szCs w:val="24"/>
        </w:rPr>
        <w:t>2</w:t>
      </w:r>
    </w:p>
    <w:p w14:paraId="14B9C805" w14:textId="77777777" w:rsidR="00363E43" w:rsidRPr="00784B45" w:rsidRDefault="00363E43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14:paraId="363B17FF" w14:textId="77777777" w:rsidR="00D53409" w:rsidRPr="007F3E4D" w:rsidRDefault="00D53409" w:rsidP="00D53409">
      <w:pPr>
        <w:jc w:val="center"/>
        <w:rPr>
          <w:b/>
        </w:rPr>
      </w:pPr>
      <w:bookmarkStart w:id="7" w:name="_title_1"/>
      <w:bookmarkStart w:id="8" w:name="_ref_190246"/>
      <w:r w:rsidRPr="007F3E4D">
        <w:rPr>
          <w:b/>
        </w:rPr>
        <w:t>Договор</w:t>
      </w:r>
    </w:p>
    <w:p w14:paraId="1414639C" w14:textId="77777777"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</w:t>
      </w:r>
      <w:bookmarkEnd w:id="7"/>
      <w:bookmarkEnd w:id="8"/>
    </w:p>
    <w:p w14:paraId="6D3E2692" w14:textId="77777777" w:rsidR="00D53409" w:rsidRPr="007F3E4D" w:rsidRDefault="00D53409" w:rsidP="00D53409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D53409" w:rsidRPr="007F3E4D" w14:paraId="482B9BC6" w14:textId="77777777" w:rsidTr="00D53409">
        <w:tc>
          <w:tcPr>
            <w:tcW w:w="2020" w:type="pct"/>
          </w:tcPr>
          <w:p w14:paraId="045A9326" w14:textId="77777777" w:rsidR="00D53409" w:rsidRPr="007F3E4D" w:rsidRDefault="00D53409" w:rsidP="00D53409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14:paraId="21CBBFB2" w14:textId="77777777" w:rsidR="00D53409" w:rsidRPr="007F3E4D" w:rsidRDefault="00D53409" w:rsidP="00D53409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2085CD8F" w14:textId="77777777" w:rsidR="00D53409" w:rsidRPr="007F3E4D" w:rsidRDefault="00D53409" w:rsidP="00D53409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4C03D6F1" w14:textId="5ED05E0B" w:rsidR="00D53409" w:rsidRPr="007F3E4D" w:rsidRDefault="00D53409" w:rsidP="00672686">
      <w:pPr>
        <w:ind w:firstLine="708"/>
        <w:jc w:val="both"/>
        <w:rPr>
          <w:rFonts w:eastAsia="Arial"/>
          <w:color w:val="000000"/>
          <w:lang w:eastAsia="ar-SA"/>
        </w:rPr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="00D5436A">
        <w:rPr>
          <w:b/>
        </w:rPr>
        <w:t xml:space="preserve"> </w:t>
      </w:r>
      <w:r w:rsidRPr="007F3E4D">
        <w:t xml:space="preserve">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</w:t>
      </w:r>
      <w:r w:rsidR="00FC3115" w:rsidRPr="00FC3115">
        <w:t xml:space="preserve">об итогах продажи имущества </w:t>
      </w:r>
      <w:r w:rsidR="00785CA1">
        <w:t xml:space="preserve">по минимально допустимой цене </w:t>
      </w:r>
      <w:r w:rsidR="00FC3115" w:rsidRPr="00FC3115">
        <w:t>в электронной форме</w:t>
      </w:r>
      <w:r w:rsidR="00B2425D">
        <w:t xml:space="preserve"> </w:t>
      </w:r>
      <w:r w:rsidRPr="007F3E4D">
        <w:rPr>
          <w:lang w:eastAsia="ar-SA"/>
        </w:rPr>
        <w:t xml:space="preserve">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4A59B77D" w14:textId="77777777" w:rsidR="00D53409" w:rsidRPr="00317FFE" w:rsidRDefault="00D53409" w:rsidP="00D53409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9" w:name="_ref_8235593"/>
      <w:r w:rsidRPr="00317FFE">
        <w:rPr>
          <w:b/>
        </w:rPr>
        <w:t>Предмет договора</w:t>
      </w:r>
      <w:bookmarkEnd w:id="9"/>
    </w:p>
    <w:p w14:paraId="6EE10B60" w14:textId="19D24802" w:rsidR="00D53409" w:rsidRDefault="00D53409" w:rsidP="0001116F">
      <w:pPr>
        <w:pStyle w:val="a1"/>
        <w:spacing w:after="0"/>
        <w:ind w:left="34" w:firstLine="709"/>
        <w:jc w:val="both"/>
      </w:pPr>
      <w:bookmarkStart w:id="10" w:name="_ref_8241056"/>
      <w:r w:rsidRPr="00317FFE">
        <w:t>1.1. По настоящему Договору Продавец обязуется передать в собственность Покупателя</w:t>
      </w:r>
      <w:r w:rsidR="00785CA1">
        <w:rPr>
          <w:color w:val="000000"/>
          <w:spacing w:val="3"/>
        </w:rPr>
        <w:t xml:space="preserve"> </w:t>
      </w:r>
      <w:r w:rsidR="0042017A">
        <w:rPr>
          <w:bCs/>
          <w:color w:val="000000"/>
          <w:spacing w:val="3"/>
        </w:rPr>
        <w:t>н</w:t>
      </w:r>
      <w:r w:rsidR="00785CA1" w:rsidRPr="00785CA1">
        <w:rPr>
          <w:bCs/>
          <w:color w:val="000000"/>
          <w:spacing w:val="3"/>
        </w:rPr>
        <w:t>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</w:r>
      <w:r w:rsidR="0001116F">
        <w:rPr>
          <w:color w:val="000000"/>
          <w:spacing w:val="3"/>
        </w:rPr>
        <w:t xml:space="preserve">, </w:t>
      </w:r>
      <w:r w:rsidRPr="00317FFE">
        <w:t>(далее - Имущество),</w:t>
      </w:r>
      <w:r w:rsidR="005D1984">
        <w:t xml:space="preserve"> </w:t>
      </w:r>
      <w:r w:rsidRPr="00317FFE">
        <w:t>а Покупатель обязуется принять Имущество и уплатить за него цену в размере и порядке, предусмотренных Договором.</w:t>
      </w:r>
      <w:bookmarkStart w:id="11" w:name="P19"/>
      <w:bookmarkEnd w:id="11"/>
    </w:p>
    <w:p w14:paraId="4A7E6154" w14:textId="77777777" w:rsidR="00D53409" w:rsidRPr="00317FFE" w:rsidRDefault="00D53409" w:rsidP="00D53409">
      <w:pPr>
        <w:pStyle w:val="ac"/>
        <w:ind w:left="0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6D68AC4E" w14:textId="77777777" w:rsidR="00D53409" w:rsidRPr="00317FFE" w:rsidRDefault="00D53409" w:rsidP="00D5340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14:paraId="63A70F8A" w14:textId="77777777" w:rsidR="00D53409" w:rsidRPr="007F3E4D" w:rsidRDefault="00D53409" w:rsidP="00D53409">
      <w:pPr>
        <w:jc w:val="center"/>
        <w:rPr>
          <w:b/>
        </w:rPr>
      </w:pPr>
    </w:p>
    <w:p w14:paraId="1B0C0DDB" w14:textId="77777777" w:rsidR="00FC288E" w:rsidRPr="00996DCE" w:rsidRDefault="00FC288E" w:rsidP="00FC288E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14:paraId="387C538A" w14:textId="77777777"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5D1984" w:rsidRPr="00996DCE">
        <w:rPr>
          <w:rStyle w:val="12"/>
          <w:rFonts w:ascii="Times New Roman" w:hAnsi="Times New Roman" w:cs="Times New Roman"/>
          <w:sz w:val="24"/>
          <w:szCs w:val="24"/>
        </w:rPr>
        <w:t>1</w:t>
      </w:r>
      <w:r w:rsidR="005D1984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5D1984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Установленная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r w:rsidR="00772873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, в т.ч. НДС</w:t>
      </w:r>
    </w:p>
    <w:p w14:paraId="149DABD4" w14:textId="4387E3E2" w:rsidR="00FC288E" w:rsidRPr="00D3337B" w:rsidRDefault="00FC3115" w:rsidP="00FC3115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2.2.</w:t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="00672686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14:paraId="7FD59D8F" w14:textId="56F4D9CE"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Нагорского </w:t>
      </w:r>
      <w:r w:rsidR="00772873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="00672686">
        <w:rPr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14:paraId="410A63F8" w14:textId="77777777"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Назначение платежа: оплата по договору купли-продажи от ________ №_____</w:t>
      </w:r>
    </w:p>
    <w:p w14:paraId="46AA0606" w14:textId="77777777" w:rsidR="00DE7831" w:rsidRPr="00DE7831" w:rsidRDefault="00DE7831" w:rsidP="00FC288E">
      <w:pPr>
        <w:shd w:val="clear" w:color="auto" w:fill="FFFFFF"/>
        <w:ind w:firstLine="709"/>
        <w:jc w:val="both"/>
        <w:rPr>
          <w:bCs/>
          <w:color w:val="FF0000"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  <w:r w:rsidRPr="00DE7831">
        <w:rPr>
          <w:bCs/>
          <w:color w:val="FF0000"/>
          <w:spacing w:val="-4"/>
        </w:rPr>
        <w:t xml:space="preserve"> </w:t>
      </w:r>
    </w:p>
    <w:p w14:paraId="03B5E15C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73933D57" w14:textId="77777777"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72A53846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476CD76E" w14:textId="77777777" w:rsidR="00FC288E" w:rsidRPr="00996DCE" w:rsidRDefault="00FC288E" w:rsidP="00FC288E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14:paraId="3591767F" w14:textId="77777777"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____________________)</w:t>
      </w:r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, в т.ч. </w:t>
      </w:r>
      <w:r w:rsidR="00022E4C">
        <w:rPr>
          <w:rStyle w:val="12"/>
          <w:rFonts w:ascii="Times New Roman" w:hAnsi="Times New Roman" w:cs="Times New Roman"/>
          <w:sz w:val="24"/>
          <w:szCs w:val="24"/>
        </w:rPr>
        <w:t>НДС</w:t>
      </w:r>
      <w:r w:rsidR="00AE61B0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287BB051" w14:textId="77777777" w:rsidR="00FC288E" w:rsidRPr="00D3337B" w:rsidRDefault="003B451B" w:rsidP="003B451B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2.2.  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 xml:space="preserve">аключения 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lastRenderedPageBreak/>
        <w:t>настоящего Договора</w:t>
      </w:r>
      <w:r w:rsidR="00B2425D" w:rsidRPr="00B2425D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2425D" w:rsidRPr="00D3337B">
        <w:rPr>
          <w:rStyle w:val="12"/>
          <w:rFonts w:ascii="Times New Roman" w:hAnsi="Times New Roman" w:cs="Times New Roman"/>
          <w:sz w:val="24"/>
          <w:szCs w:val="24"/>
        </w:rPr>
        <w:t>обязан перечислить</w:t>
      </w:r>
      <w:r w:rsidR="00871712" w:rsidRPr="0087171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871712">
        <w:rPr>
          <w:rStyle w:val="12"/>
          <w:rFonts w:ascii="Times New Roman" w:hAnsi="Times New Roman" w:cs="Times New Roman"/>
          <w:sz w:val="24"/>
          <w:szCs w:val="24"/>
        </w:rPr>
        <w:t xml:space="preserve">за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14:paraId="2C27E686" w14:textId="0A54A07C"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УФК по Кировской области (администрация Нагорского района,  л/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="00672686">
        <w:rPr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14:paraId="11C36704" w14:textId="77777777"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1053D11C" w14:textId="77777777"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7A89CBAD" w14:textId="6B9D770E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672686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Надлежащим выполнением обязательства Покупателя по оплате за Имущество является выполнение пункта 2.3 настоящего Договора.</w:t>
      </w:r>
    </w:p>
    <w:p w14:paraId="1357A802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12" w:name="_ref_3362077"/>
    </w:p>
    <w:bookmarkEnd w:id="12"/>
    <w:p w14:paraId="24D50774" w14:textId="77777777" w:rsidR="00D53409" w:rsidRPr="00B167B4" w:rsidRDefault="00D53409" w:rsidP="00D53409"/>
    <w:p w14:paraId="1B8BC5DC" w14:textId="23676BED" w:rsidR="00D53409" w:rsidRPr="007F3E4D" w:rsidRDefault="00D53409" w:rsidP="00D53409">
      <w:pPr>
        <w:jc w:val="center"/>
        <w:rPr>
          <w:b/>
        </w:rPr>
      </w:pPr>
      <w:bookmarkStart w:id="13" w:name="_ref_8241057"/>
      <w:bookmarkEnd w:id="10"/>
      <w:r w:rsidRPr="007F3E4D">
        <w:rPr>
          <w:b/>
        </w:rPr>
        <w:t>3. Порядок передачи</w:t>
      </w:r>
      <w:bookmarkEnd w:id="13"/>
      <w:r w:rsidRPr="007F3E4D">
        <w:rPr>
          <w:b/>
        </w:rPr>
        <w:t xml:space="preserve"> имущества</w:t>
      </w:r>
      <w:r w:rsidR="006A0373">
        <w:rPr>
          <w:b/>
        </w:rPr>
        <w:t xml:space="preserve"> и сроки</w:t>
      </w:r>
    </w:p>
    <w:p w14:paraId="5C323ECB" w14:textId="77777777" w:rsidR="00D53409" w:rsidRPr="00F95B13" w:rsidRDefault="00D53409" w:rsidP="006A0373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" w:name="_ref_8241084"/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0E9FE297" w14:textId="2F1E21A2" w:rsidR="00D53409" w:rsidRPr="00980C59" w:rsidRDefault="00D53409" w:rsidP="00672686">
      <w:pPr>
        <w:pStyle w:val="a1"/>
        <w:spacing w:after="0"/>
        <w:ind w:firstLine="709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="006A0373">
        <w:t>______________________</w:t>
      </w:r>
      <w:r>
        <w:rPr>
          <w:rFonts w:eastAsia="Times New Roman"/>
          <w:kern w:val="0"/>
          <w:lang w:eastAsia="ru-RU"/>
        </w:rPr>
        <w:t>не позднее чем через 30 дней после дня полной оплаты имущества.</w:t>
      </w:r>
    </w:p>
    <w:p w14:paraId="26C48376" w14:textId="77777777" w:rsidR="00D53409" w:rsidRDefault="00D53409" w:rsidP="006A0373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14"/>
    </w:p>
    <w:p w14:paraId="304C48B3" w14:textId="77777777" w:rsidR="006A0373" w:rsidRPr="006A0373" w:rsidRDefault="006A0373" w:rsidP="006A0373"/>
    <w:p w14:paraId="5BF42014" w14:textId="77777777"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14:paraId="3F7F93C8" w14:textId="77777777" w:rsidR="00D53409" w:rsidRPr="00672686" w:rsidRDefault="00D53409" w:rsidP="00672686">
      <w:pPr>
        <w:ind w:firstLine="709"/>
        <w:jc w:val="both"/>
      </w:pPr>
      <w:r w:rsidRPr="00672686">
        <w:t>4.1. Обязанности Продавца:</w:t>
      </w:r>
    </w:p>
    <w:p w14:paraId="1C552471" w14:textId="58FE0188" w:rsidR="00D53409" w:rsidRPr="00672686" w:rsidRDefault="00D53409" w:rsidP="00672686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ref_10932791"/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4.1.1.</w:t>
      </w:r>
      <w:r w:rsidR="006726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</w:t>
      </w:r>
      <w:r w:rsidR="006726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0963D327" w14:textId="63AA2C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672686">
        <w:rPr>
          <w:rFonts w:ascii="Times New Roman" w:hAnsi="Times New Roman" w:cs="Times New Roman"/>
          <w:sz w:val="24"/>
          <w:szCs w:val="24"/>
        </w:rPr>
        <w:t>,</w:t>
      </w:r>
      <w:r w:rsidRPr="00672686"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55A83950" w14:textId="777777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31AB8A1B" w14:textId="777777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20" w:history="1">
        <w:r w:rsidRPr="0067268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67268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CDDF1B2" w14:textId="350FBA68" w:rsidR="00D53409" w:rsidRPr="00672686" w:rsidRDefault="00D53409" w:rsidP="00672686">
      <w:pPr>
        <w:tabs>
          <w:tab w:val="left" w:pos="709"/>
          <w:tab w:val="left" w:pos="851"/>
          <w:tab w:val="left" w:pos="993"/>
        </w:tabs>
        <w:ind w:firstLine="709"/>
        <w:jc w:val="both"/>
        <w:rPr>
          <w:u w:val="single"/>
        </w:rPr>
      </w:pPr>
      <w:r w:rsidRPr="00672686">
        <w:t>4.2.2. Принять Имущество, указанное в пункте 1.</w:t>
      </w:r>
      <w:r w:rsidR="00672686" w:rsidRPr="00672686">
        <w:t>1</w:t>
      </w:r>
      <w:r w:rsidRPr="00672686"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098E02DF" w14:textId="77777777" w:rsidR="00D53409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4D104B91" w14:textId="2669C0C7" w:rsidR="00F01C2C" w:rsidRPr="00F01C2C" w:rsidRDefault="00F01C2C" w:rsidP="00F01C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</w:t>
      </w:r>
      <w:r w:rsidRPr="00F01C2C">
        <w:rPr>
          <w:rFonts w:ascii="Times New Roman" w:hAnsi="Times New Roman" w:cs="Times New Roman"/>
          <w:sz w:val="24"/>
          <w:szCs w:val="24"/>
        </w:rPr>
        <w:t>окупатель либо лицо, признанное единственным участником продажи по минимально допустимой цене, обязаны в течение 10 календарных дней со дня истечения</w:t>
      </w:r>
      <w:r w:rsidRPr="00F01C2C">
        <w:rPr>
          <w:rFonts w:eastAsiaTheme="minorHAnsi"/>
        </w:rPr>
        <w:t xml:space="preserve"> </w:t>
      </w:r>
      <w:r w:rsidRPr="00F01C2C">
        <w:rPr>
          <w:rFonts w:ascii="Times New Roman" w:hAnsi="Times New Roman" w:cs="Times New Roman"/>
          <w:sz w:val="24"/>
          <w:szCs w:val="24"/>
        </w:rPr>
        <w:t xml:space="preserve">5 рабочих дней со дня подведения итогов продажи по минимально допустимой цене, уплатить продавцу штраф в размере минимальной цены имущества, установленной в соответствии с Федеральным </w:t>
      </w:r>
      <w:hyperlink r:id="rId21" w:history="1">
        <w:r w:rsidRPr="00F01C2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01C2C">
        <w:rPr>
          <w:rFonts w:ascii="Times New Roman" w:hAnsi="Times New Roman" w:cs="Times New Roman"/>
          <w:sz w:val="24"/>
          <w:szCs w:val="24"/>
        </w:rPr>
        <w:t xml:space="preserve"> о приватизации, за вычетом суммы задатка. В этом случае продажа по минимально допустимой цене признается несостоявшейся.</w:t>
      </w:r>
    </w:p>
    <w:p w14:paraId="2810EA3F" w14:textId="71DF74CB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</w:t>
      </w:r>
      <w:r w:rsidR="00F01C2C">
        <w:rPr>
          <w:rFonts w:ascii="Times New Roman" w:hAnsi="Times New Roman" w:cs="Times New Roman"/>
          <w:sz w:val="24"/>
          <w:szCs w:val="24"/>
        </w:rPr>
        <w:t>4</w:t>
      </w:r>
      <w:r w:rsidRPr="00672686">
        <w:rPr>
          <w:rFonts w:ascii="Times New Roman" w:hAnsi="Times New Roman" w:cs="Times New Roman"/>
          <w:sz w:val="24"/>
          <w:szCs w:val="24"/>
        </w:rPr>
        <w:t>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15"/>
    <w:p w14:paraId="2BF7466F" w14:textId="77777777" w:rsidR="00D53409" w:rsidRPr="007F3E4D" w:rsidRDefault="00D53409" w:rsidP="00D5340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855D81B" w14:textId="77777777" w:rsidR="00D53409" w:rsidRPr="00B2425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17A"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 w:rsidRPr="0042017A">
        <w:rPr>
          <w:rFonts w:ascii="Times New Roman" w:hAnsi="Times New Roman" w:cs="Times New Roman"/>
          <w:bCs/>
          <w:sz w:val="24"/>
          <w:szCs w:val="24"/>
        </w:rPr>
        <w:tab/>
        <w:t>За нарушение Покупателем срока уплаты цены Договора Продавец вправе потребовать от Покупателя уплаты пени в размере 0,3% от неуплаченной в срок суммы за каждый день просрочки</w:t>
      </w:r>
      <w:r w:rsidRPr="00B24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05E19" w14:textId="77777777" w:rsidR="00D53409" w:rsidRPr="00A12817" w:rsidRDefault="00D53409" w:rsidP="00672686">
      <w:pPr>
        <w:pStyle w:val="ConsNormal0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425D">
        <w:rPr>
          <w:rFonts w:ascii="Times New Roman" w:hAnsi="Times New Roman"/>
          <w:sz w:val="24"/>
          <w:szCs w:val="24"/>
        </w:rPr>
        <w:t>5.2.</w:t>
      </w:r>
      <w:r w:rsidRPr="00B2425D">
        <w:rPr>
          <w:rFonts w:ascii="Times New Roman" w:hAnsi="Times New Roman"/>
          <w:sz w:val="23"/>
          <w:szCs w:val="23"/>
        </w:rPr>
        <w:tab/>
      </w:r>
      <w:r w:rsidR="00B2425D" w:rsidRPr="00B2425D">
        <w:rPr>
          <w:rFonts w:ascii="Times New Roman" w:hAnsi="Times New Roman"/>
          <w:sz w:val="24"/>
          <w:szCs w:val="24"/>
        </w:rPr>
        <w:t>Просрочка платежа свыше 30 календарных дней по истечении срока, указанного в п. 2.2. настоящего договора считается уклонением Покупателя от оплаты Имущества и является основанием для предъявления требования по оплате неустойки.</w:t>
      </w:r>
    </w:p>
    <w:p w14:paraId="4636BA33" w14:textId="77777777" w:rsidR="00D53409" w:rsidRPr="007F3E4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3C921D8E" w14:textId="77777777" w:rsidR="00D53409" w:rsidRPr="007F3E4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61D07D52" w14:textId="77777777" w:rsidR="006A0373" w:rsidRPr="006A0373" w:rsidRDefault="006A0373" w:rsidP="006A03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73">
        <w:rPr>
          <w:rFonts w:ascii="Times New Roman" w:hAnsi="Times New Roman" w:cs="Times New Roman"/>
          <w:sz w:val="24"/>
          <w:szCs w:val="24"/>
        </w:rPr>
        <w:t>5.5. 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14:paraId="4C84A10F" w14:textId="16649134"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239970" w14:textId="77777777" w:rsidR="00D53409" w:rsidRPr="007F3E4D" w:rsidRDefault="00D53409" w:rsidP="00D53409">
      <w:pPr>
        <w:jc w:val="center"/>
        <w:rPr>
          <w:b/>
        </w:rPr>
      </w:pPr>
      <w:bookmarkStart w:id="16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6"/>
    </w:p>
    <w:p w14:paraId="4BC2211F" w14:textId="77777777" w:rsidR="00D53409" w:rsidRPr="00F95B13" w:rsidRDefault="00D53409" w:rsidP="00672686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ref_1112019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End w:id="17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</w:t>
      </w:r>
      <w:r w:rsidRPr="00765A5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в суде по месту</w:t>
      </w:r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нахождения Продавца.</w:t>
      </w:r>
    </w:p>
    <w:p w14:paraId="717D8E61" w14:textId="77777777" w:rsidR="00D53409" w:rsidRDefault="00D53409" w:rsidP="00D53409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14:paraId="78CC238F" w14:textId="77777777" w:rsidR="00D53409" w:rsidRPr="00F743A5" w:rsidRDefault="00D53409" w:rsidP="006A0373">
      <w:pPr>
        <w:ind w:firstLine="709"/>
        <w:jc w:val="both"/>
      </w:pPr>
      <w:r>
        <w:t>7</w:t>
      </w:r>
      <w:r w:rsidRPr="00F743A5">
        <w:t>.1.</w:t>
      </w:r>
      <w:r>
        <w:tab/>
        <w:t>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4A7D1CC2" w14:textId="77777777" w:rsidR="00D53409" w:rsidRPr="007F3E4D" w:rsidRDefault="00D53409" w:rsidP="006A0373">
      <w:pPr>
        <w:pStyle w:val="a1"/>
        <w:spacing w:after="0"/>
        <w:ind w:firstLine="709"/>
        <w:jc w:val="both"/>
      </w:pPr>
      <w:r>
        <w:t>7</w:t>
      </w:r>
      <w:r w:rsidRPr="007F3E4D">
        <w:t>.</w:t>
      </w:r>
      <w:r>
        <w:t>2</w:t>
      </w:r>
      <w:r w:rsidRPr="007F3E4D">
        <w:t xml:space="preserve">. </w:t>
      </w:r>
      <w:r>
        <w:tab/>
      </w:r>
      <w:r w:rsidRPr="007F3E4D">
        <w:t xml:space="preserve">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14:paraId="3CC52966" w14:textId="77777777" w:rsidR="00D53409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E4D">
        <w:rPr>
          <w:rFonts w:ascii="Times New Roman" w:hAnsi="Times New Roman" w:cs="Times New Roman"/>
          <w:sz w:val="24"/>
          <w:szCs w:val="24"/>
        </w:rPr>
        <w:t>Настоящий договор, может быть расторгнут по основаниям, установленным действующим законодательством РФ.</w:t>
      </w:r>
    </w:p>
    <w:p w14:paraId="72D20F9C" w14:textId="77777777" w:rsidR="00D53409" w:rsidRPr="007F3E4D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14:paraId="7FADC08A" w14:textId="77777777" w:rsidR="00D53409" w:rsidRPr="007F3E4D" w:rsidRDefault="00D53409" w:rsidP="00D53409">
      <w:pPr>
        <w:pStyle w:val="20"/>
        <w:spacing w:before="0"/>
        <w:jc w:val="center"/>
        <w:rPr>
          <w:b w:val="0"/>
          <w:sz w:val="24"/>
          <w:szCs w:val="24"/>
        </w:rPr>
      </w:pPr>
    </w:p>
    <w:p w14:paraId="47C06B7D" w14:textId="77777777" w:rsidR="00D53409" w:rsidRPr="00193B9F" w:rsidRDefault="00D53409" w:rsidP="00D53409">
      <w:pPr>
        <w:pStyle w:val="20"/>
        <w:spacing w:before="0"/>
        <w:jc w:val="center"/>
        <w:rPr>
          <w:color w:val="auto"/>
          <w:sz w:val="24"/>
          <w:szCs w:val="24"/>
        </w:rPr>
      </w:pPr>
      <w:r w:rsidRPr="00193B9F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4927"/>
        <w:gridCol w:w="4780"/>
      </w:tblGrid>
      <w:tr w:rsidR="00D53409" w:rsidRPr="00784B45" w14:paraId="7CF71576" w14:textId="77777777" w:rsidTr="00D53409">
        <w:tc>
          <w:tcPr>
            <w:tcW w:w="2538" w:type="pct"/>
          </w:tcPr>
          <w:p w14:paraId="3BE86FE7" w14:textId="77777777"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5F19D46C" w14:textId="77777777"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2DFF5517" w14:textId="77777777" w:rsidR="00D53409" w:rsidRPr="00355EC3" w:rsidRDefault="00D53409" w:rsidP="00D53409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37702BB2" w14:textId="77777777" w:rsidR="00D53409" w:rsidRPr="00355EC3" w:rsidRDefault="00D53409" w:rsidP="00D53409">
      <w:pPr>
        <w:shd w:val="clear" w:color="auto" w:fill="FFFFFF"/>
        <w:ind w:left="34" w:right="4995"/>
        <w:rPr>
          <w:color w:val="000000"/>
          <w:spacing w:val="-2"/>
        </w:rPr>
      </w:pPr>
    </w:p>
    <w:p w14:paraId="65492B6C" w14:textId="1562A03E" w:rsidR="00D53409" w:rsidRPr="00DF0EA1" w:rsidRDefault="00D53409" w:rsidP="00D53409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Кировская область, </w:t>
      </w:r>
      <w:r w:rsidR="00785CA1">
        <w:rPr>
          <w:color w:val="000000"/>
          <w:spacing w:val="-1"/>
        </w:rPr>
        <w:t xml:space="preserve">Нагорский район, </w:t>
      </w:r>
      <w:r w:rsidRPr="00DF0EA1">
        <w:rPr>
          <w:color w:val="000000"/>
          <w:spacing w:val="1"/>
        </w:rPr>
        <w:t xml:space="preserve">пгт.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r w:rsidR="00391595" w:rsidRPr="00DF0EA1">
        <w:rPr>
          <w:color w:val="000000"/>
          <w:spacing w:val="1"/>
        </w:rPr>
        <w:t>Леушина,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proofErr w:type="gramStart"/>
      <w:r w:rsidRPr="00DF0EA1">
        <w:rPr>
          <w:color w:val="000000"/>
          <w:spacing w:val="1"/>
        </w:rPr>
        <w:t>эл.почта</w:t>
      </w:r>
      <w:proofErr w:type="spellEnd"/>
      <w:proofErr w:type="gram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14:paraId="4313AD52" w14:textId="77777777" w:rsidR="00D53409" w:rsidRPr="00DF0EA1" w:rsidRDefault="00D53409" w:rsidP="00D53409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14:paraId="64ECE985" w14:textId="77777777" w:rsidR="00D53409" w:rsidRDefault="00D53409" w:rsidP="00D53409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14:paraId="6FC77F23" w14:textId="77777777"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53654A2A" w14:textId="77777777"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6FDB0F30" w14:textId="77777777"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14:paraId="41E28DC9" w14:textId="77777777"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14:paraId="2B6640D9" w14:textId="77777777" w:rsidR="00D53409" w:rsidRPr="00672686" w:rsidRDefault="00D53409" w:rsidP="00D53409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672686">
        <w:rPr>
          <w:rFonts w:ascii="Times New Roman" w:hAnsi="Times New Roman"/>
          <w:color w:val="000000"/>
          <w:spacing w:val="-2"/>
          <w:sz w:val="24"/>
          <w:szCs w:val="24"/>
        </w:rPr>
        <w:t>М.П.</w:t>
      </w:r>
    </w:p>
    <w:p w14:paraId="0CD27CBB" w14:textId="77777777" w:rsidR="00D53409" w:rsidRPr="00784B45" w:rsidRDefault="00D53409" w:rsidP="00D53409">
      <w:pPr>
        <w:jc w:val="both"/>
      </w:pPr>
    </w:p>
    <w:p w14:paraId="0207D8BF" w14:textId="77777777"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1FA4F5F7" w14:textId="77777777" w:rsidR="006644DA" w:rsidRDefault="006644DA" w:rsidP="00672686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14:paraId="167CCB17" w14:textId="77777777" w:rsidR="00227C38" w:rsidRPr="00FF0D54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4C87FA56" w14:textId="77777777" w:rsidR="00227C38" w:rsidRPr="00FF0D54" w:rsidRDefault="00227C38" w:rsidP="00227C38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14:paraId="179B8BF0" w14:textId="77777777" w:rsidR="00227C38" w:rsidRDefault="00227C38" w:rsidP="00227C38">
      <w:pPr>
        <w:jc w:val="center"/>
        <w:rPr>
          <w:b/>
        </w:rPr>
      </w:pPr>
    </w:p>
    <w:p w14:paraId="45542FBC" w14:textId="77777777" w:rsidR="00227C38" w:rsidRDefault="00227C38" w:rsidP="00227C38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227C38" w:rsidRPr="007F3E4D" w14:paraId="29F1DD61" w14:textId="77777777" w:rsidTr="00227C38">
        <w:tc>
          <w:tcPr>
            <w:tcW w:w="2020" w:type="pct"/>
          </w:tcPr>
          <w:p w14:paraId="49B805F4" w14:textId="77777777" w:rsidR="00227C38" w:rsidRPr="007F3E4D" w:rsidRDefault="00227C38" w:rsidP="00227C38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14:paraId="33C9467F" w14:textId="77777777" w:rsidR="00227C38" w:rsidRPr="007F3E4D" w:rsidRDefault="00227C38" w:rsidP="00227C38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4BA23C58" w14:textId="77777777" w:rsidR="00227C38" w:rsidRPr="007F3E4D" w:rsidRDefault="00227C38" w:rsidP="00227C38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3EC68ACF" w14:textId="77777777" w:rsidR="00227C38" w:rsidRDefault="00227C38" w:rsidP="00227C38">
      <w:pPr>
        <w:jc w:val="both"/>
      </w:pPr>
    </w:p>
    <w:p w14:paraId="61C8065B" w14:textId="00992FB9" w:rsidR="00227C38" w:rsidRDefault="00227C38" w:rsidP="00227C38">
      <w:pPr>
        <w:ind w:firstLine="720"/>
        <w:jc w:val="both"/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 w:rsidR="006A0373">
        <w:t xml:space="preserve"> </w:t>
      </w:r>
      <w:r w:rsidRPr="007F3E4D">
        <w:rPr>
          <w:b/>
        </w:rPr>
        <w:t>«Продавец»</w:t>
      </w:r>
      <w:r w:rsidR="006A0373"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</w:p>
    <w:p w14:paraId="51A8C51F" w14:textId="77777777" w:rsidR="00227C38" w:rsidRDefault="00227C38" w:rsidP="00227C38">
      <w:pPr>
        <w:spacing w:before="100"/>
        <w:jc w:val="both"/>
      </w:pPr>
      <w:r>
        <w:rPr>
          <w:b/>
        </w:rPr>
        <w:t xml:space="preserve">_______________________________, </w:t>
      </w:r>
      <w:r>
        <w:t xml:space="preserve">действующего на </w:t>
      </w:r>
      <w:r w:rsidR="00391595">
        <w:t>основании</w:t>
      </w:r>
      <w:r w:rsidR="00391595">
        <w:rPr>
          <w:b/>
        </w:rPr>
        <w:t xml:space="preserve"> _</w:t>
      </w:r>
      <w:r>
        <w:rPr>
          <w:b/>
        </w:rPr>
        <w:t>______________________</w:t>
      </w:r>
      <w:r>
        <w:t xml:space="preserve">, </w:t>
      </w:r>
      <w:r w:rsidR="00391595">
        <w:t>именуемый в</w:t>
      </w:r>
      <w:r>
        <w:t xml:space="preserve"> дальнейшем «Покупатель», с другой стороны, подписали настоящий акт о нижеследующем:</w:t>
      </w:r>
    </w:p>
    <w:p w14:paraId="529F1DF6" w14:textId="77777777" w:rsidR="00227C38" w:rsidRDefault="00227C38" w:rsidP="00227C38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3D4D4F31" w14:textId="77777777" w:rsidR="00227C38" w:rsidRDefault="00227C38" w:rsidP="00227C38">
      <w:pPr>
        <w:pStyle w:val="ac"/>
        <w:ind w:firstLine="720"/>
      </w:pPr>
      <w:r>
        <w:t>Характеристики имущества:</w:t>
      </w:r>
    </w:p>
    <w:p w14:paraId="59E3E90F" w14:textId="77777777" w:rsidR="00227C38" w:rsidRDefault="00227C38" w:rsidP="00227C38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70D19F" w14:textId="77777777" w:rsidR="00227C38" w:rsidRDefault="00227C38" w:rsidP="00227C38">
      <w:pPr>
        <w:pStyle w:val="a1"/>
        <w:tabs>
          <w:tab w:val="left" w:pos="709"/>
        </w:tabs>
        <w:ind w:firstLine="720"/>
        <w:jc w:val="both"/>
      </w:pPr>
    </w:p>
    <w:p w14:paraId="5E268D30" w14:textId="77777777" w:rsidR="00227C38" w:rsidRDefault="00227C38" w:rsidP="00227C38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08034EC5" w14:textId="77777777" w:rsidR="00227C38" w:rsidRDefault="00227C38" w:rsidP="00227C38">
      <w:pPr>
        <w:pStyle w:val="a1"/>
      </w:pPr>
    </w:p>
    <w:p w14:paraId="01F1975D" w14:textId="77777777" w:rsidR="00227C38" w:rsidRDefault="00227C38" w:rsidP="00227C38">
      <w:pPr>
        <w:pStyle w:val="a1"/>
      </w:pPr>
      <w:r>
        <w:t>ПЕРЕДАЛ</w:t>
      </w:r>
      <w:r>
        <w:tab/>
      </w:r>
      <w:r>
        <w:tab/>
      </w:r>
      <w:r>
        <w:tab/>
      </w:r>
      <w:r>
        <w:tab/>
      </w:r>
      <w:r w:rsidR="00A12817">
        <w:tab/>
      </w:r>
      <w:r>
        <w:t xml:space="preserve">             ПРИНЯЛ</w:t>
      </w:r>
    </w:p>
    <w:p w14:paraId="2C487C50" w14:textId="77777777" w:rsidR="00227C38" w:rsidRDefault="00000000" w:rsidP="00227C38">
      <w:pPr>
        <w:pStyle w:val="a1"/>
      </w:pPr>
      <w:r>
        <w:rPr>
          <w:noProof/>
          <w:sz w:val="20"/>
          <w:szCs w:val="20"/>
        </w:rPr>
        <w:pict w14:anchorId="700FD654">
          <v:rect id="Rectangle 4" o:spid="_x0000_s1026" style="position:absolute;margin-left:0;margin-top:.5pt;width:234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 style="mso-next-textbox:#Rectangle 4">
              <w:txbxContent>
                <w:p w14:paraId="6EC4A8B3" w14:textId="77777777" w:rsidR="00B2425D" w:rsidRDefault="00B2425D" w:rsidP="00227C38"/>
              </w:txbxContent>
            </v:textbox>
          </v:rect>
        </w:pict>
      </w:r>
      <w:r>
        <w:rPr>
          <w:noProof/>
          <w:sz w:val="20"/>
          <w:szCs w:val="20"/>
        </w:rPr>
        <w:pict w14:anchorId="2A9E3F24">
          <v:rect id="Rectangle 5" o:spid="_x0000_s1027" style="position:absolute;margin-left:252pt;margin-top:4.05pt;width:208.35pt;height:23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 style="mso-next-textbox:#Rectangle 5">
              <w:txbxContent>
                <w:p w14:paraId="315AA254" w14:textId="77777777" w:rsidR="003E3746" w:rsidRDefault="003E3746" w:rsidP="00227C38"/>
                <w:p w14:paraId="405406E5" w14:textId="77777777" w:rsidR="003E3746" w:rsidRDefault="003E3746" w:rsidP="00227C38"/>
                <w:p w14:paraId="641D4426" w14:textId="77777777" w:rsidR="003E3746" w:rsidRDefault="003E3746" w:rsidP="00227C38"/>
                <w:p w14:paraId="2713A7B0" w14:textId="77777777" w:rsidR="003E3746" w:rsidRDefault="003E3746" w:rsidP="00227C38"/>
                <w:p w14:paraId="610786EC" w14:textId="7D1240FC" w:rsidR="00B2425D" w:rsidRDefault="00B2425D" w:rsidP="00227C38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65D5A1DF" w14:textId="77777777" w:rsidR="003E3746" w:rsidRDefault="003E3746" w:rsidP="00227C38">
                  <w:pPr>
                    <w:rPr>
                      <w:sz w:val="20"/>
                      <w:szCs w:val="20"/>
                    </w:rPr>
                  </w:pPr>
                </w:p>
                <w:p w14:paraId="462FC4BF" w14:textId="77777777" w:rsidR="003E3746" w:rsidRDefault="003E3746" w:rsidP="00227C38">
                  <w:pPr>
                    <w:rPr>
                      <w:sz w:val="20"/>
                      <w:szCs w:val="20"/>
                    </w:rPr>
                  </w:pPr>
                </w:p>
                <w:p w14:paraId="3EFD7CF7" w14:textId="706FB6BF" w:rsidR="003E3746" w:rsidRDefault="003E3746" w:rsidP="00227C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</w:t>
                  </w:r>
                </w:p>
                <w:p w14:paraId="78CFF588" w14:textId="319BBF0F" w:rsidR="00B2425D" w:rsidRPr="006A0373" w:rsidRDefault="006A0373" w:rsidP="00227C38">
                  <w:pPr>
                    <w:rPr>
                      <w:sz w:val="20"/>
                      <w:szCs w:val="20"/>
                    </w:rPr>
                  </w:pPr>
                  <w:r w:rsidRPr="006A0373">
                    <w:rPr>
                      <w:sz w:val="20"/>
                      <w:szCs w:val="20"/>
                    </w:rPr>
                    <w:t>М.П.</w:t>
                  </w:r>
                  <w:r w:rsidR="00B2425D" w:rsidRPr="006A0373">
                    <w:rPr>
                      <w:sz w:val="20"/>
                      <w:szCs w:val="20"/>
                    </w:rPr>
                    <w:t xml:space="preserve">                         </w:t>
                  </w:r>
                </w:p>
              </w:txbxContent>
            </v:textbox>
          </v:rect>
        </w:pict>
      </w:r>
    </w:p>
    <w:p w14:paraId="73D5E560" w14:textId="77777777" w:rsidR="00227C38" w:rsidRPr="00355EC3" w:rsidRDefault="00227C38" w:rsidP="00227C38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6FCD7C53" w14:textId="77777777" w:rsidR="00227C38" w:rsidRPr="00355EC3" w:rsidRDefault="00227C38" w:rsidP="00227C38">
      <w:pPr>
        <w:shd w:val="clear" w:color="auto" w:fill="FFFFFF"/>
        <w:ind w:left="34" w:right="4995"/>
        <w:rPr>
          <w:color w:val="000000"/>
          <w:spacing w:val="-2"/>
        </w:rPr>
      </w:pPr>
    </w:p>
    <w:p w14:paraId="39275E16" w14:textId="63C20372" w:rsidR="00227C38" w:rsidRPr="00DF0EA1" w:rsidRDefault="00227C38" w:rsidP="00227C38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Кировская область, </w:t>
      </w:r>
      <w:r w:rsidR="00785CA1">
        <w:rPr>
          <w:color w:val="000000"/>
          <w:spacing w:val="-1"/>
        </w:rPr>
        <w:t xml:space="preserve">Нагорский район, </w:t>
      </w:r>
      <w:r w:rsidRPr="00DF0EA1">
        <w:rPr>
          <w:color w:val="000000"/>
          <w:spacing w:val="1"/>
        </w:rPr>
        <w:t xml:space="preserve">пгт.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r w:rsidR="00391595" w:rsidRPr="00DF0EA1">
        <w:rPr>
          <w:color w:val="000000"/>
          <w:spacing w:val="1"/>
        </w:rPr>
        <w:t>Леушина,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proofErr w:type="gramStart"/>
      <w:r w:rsidRPr="00DF0EA1">
        <w:rPr>
          <w:color w:val="000000"/>
          <w:spacing w:val="1"/>
        </w:rPr>
        <w:t>эл.почта</w:t>
      </w:r>
      <w:proofErr w:type="spellEnd"/>
      <w:proofErr w:type="gram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14:paraId="3651350E" w14:textId="77777777" w:rsidR="00227C38" w:rsidRPr="00DF0EA1" w:rsidRDefault="00227C38" w:rsidP="00227C38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14:paraId="646D235D" w14:textId="77777777" w:rsidR="00227C38" w:rsidRDefault="00227C38" w:rsidP="00227C38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14:paraId="49F2995A" w14:textId="77777777"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7AF1E11E" w14:textId="77777777"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2C562A6B" w14:textId="77777777"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14:paraId="00A621B8" w14:textId="77777777"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14:paraId="006830F7" w14:textId="77777777" w:rsidR="00227C38" w:rsidRPr="007F3E4D" w:rsidRDefault="00227C38" w:rsidP="00227C38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14:paraId="382B3226" w14:textId="77777777" w:rsidR="00227C38" w:rsidRPr="00C80BC1" w:rsidRDefault="00227C38" w:rsidP="00227C38">
      <w:pPr>
        <w:pStyle w:val="a8"/>
        <w:ind w:left="6521"/>
        <w:jc w:val="both"/>
        <w:rPr>
          <w:b/>
          <w:u w:val="single"/>
        </w:rPr>
      </w:pPr>
    </w:p>
    <w:p w14:paraId="6C2FA68B" w14:textId="77777777" w:rsidR="00227C38" w:rsidRDefault="00227C38" w:rsidP="00227C38"/>
    <w:p w14:paraId="7B15028D" w14:textId="77777777" w:rsidR="00363E43" w:rsidRPr="00C80BC1" w:rsidRDefault="00363E43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8571B"/>
    <w:multiLevelType w:val="multilevel"/>
    <w:tmpl w:val="E47CE7A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5" w15:restartNumberingAfterBreak="0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0421E"/>
    <w:multiLevelType w:val="multilevel"/>
    <w:tmpl w:val="6532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045E6"/>
    <w:multiLevelType w:val="multilevel"/>
    <w:tmpl w:val="F110A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819988">
    <w:abstractNumId w:val="0"/>
  </w:num>
  <w:num w:numId="2" w16cid:durableId="1050689199">
    <w:abstractNumId w:val="3"/>
  </w:num>
  <w:num w:numId="3" w16cid:durableId="1568495184">
    <w:abstractNumId w:val="6"/>
  </w:num>
  <w:num w:numId="4" w16cid:durableId="52698829">
    <w:abstractNumId w:val="7"/>
  </w:num>
  <w:num w:numId="5" w16cid:durableId="1094784941">
    <w:abstractNumId w:val="5"/>
  </w:num>
  <w:num w:numId="6" w16cid:durableId="977106331">
    <w:abstractNumId w:val="1"/>
  </w:num>
  <w:num w:numId="7" w16cid:durableId="1868565414">
    <w:abstractNumId w:val="2"/>
  </w:num>
  <w:num w:numId="8" w16cid:durableId="202539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116F"/>
    <w:rsid w:val="00013DE8"/>
    <w:rsid w:val="00022E4C"/>
    <w:rsid w:val="00023F2A"/>
    <w:rsid w:val="00025F6A"/>
    <w:rsid w:val="00026054"/>
    <w:rsid w:val="000270F9"/>
    <w:rsid w:val="000415B5"/>
    <w:rsid w:val="00044FCC"/>
    <w:rsid w:val="000535AD"/>
    <w:rsid w:val="00054D28"/>
    <w:rsid w:val="00065C34"/>
    <w:rsid w:val="00071F41"/>
    <w:rsid w:val="000771C4"/>
    <w:rsid w:val="00080FDC"/>
    <w:rsid w:val="00081F3A"/>
    <w:rsid w:val="00086BAE"/>
    <w:rsid w:val="000906E6"/>
    <w:rsid w:val="00091047"/>
    <w:rsid w:val="00092944"/>
    <w:rsid w:val="000A0AC0"/>
    <w:rsid w:val="000A658D"/>
    <w:rsid w:val="000B6DFF"/>
    <w:rsid w:val="000C3A17"/>
    <w:rsid w:val="000D2C94"/>
    <w:rsid w:val="000E2365"/>
    <w:rsid w:val="000E517C"/>
    <w:rsid w:val="000E51EB"/>
    <w:rsid w:val="000E6483"/>
    <w:rsid w:val="000F1C2F"/>
    <w:rsid w:val="00101F70"/>
    <w:rsid w:val="00103FC9"/>
    <w:rsid w:val="00106E7F"/>
    <w:rsid w:val="00111638"/>
    <w:rsid w:val="001165CA"/>
    <w:rsid w:val="00116CF3"/>
    <w:rsid w:val="001171AA"/>
    <w:rsid w:val="001242B6"/>
    <w:rsid w:val="0012512F"/>
    <w:rsid w:val="00126CC8"/>
    <w:rsid w:val="0013019B"/>
    <w:rsid w:val="00130656"/>
    <w:rsid w:val="00131490"/>
    <w:rsid w:val="001315F3"/>
    <w:rsid w:val="00131B64"/>
    <w:rsid w:val="00136B8E"/>
    <w:rsid w:val="001405F3"/>
    <w:rsid w:val="00142AF1"/>
    <w:rsid w:val="00152A02"/>
    <w:rsid w:val="0015481A"/>
    <w:rsid w:val="001551F7"/>
    <w:rsid w:val="0015593E"/>
    <w:rsid w:val="00174082"/>
    <w:rsid w:val="001764BE"/>
    <w:rsid w:val="0018630E"/>
    <w:rsid w:val="00190576"/>
    <w:rsid w:val="001937B0"/>
    <w:rsid w:val="00193FDB"/>
    <w:rsid w:val="001A0F8C"/>
    <w:rsid w:val="001A1D60"/>
    <w:rsid w:val="001B2807"/>
    <w:rsid w:val="001B72DA"/>
    <w:rsid w:val="001B7721"/>
    <w:rsid w:val="001C4368"/>
    <w:rsid w:val="001C50E6"/>
    <w:rsid w:val="001C6CFE"/>
    <w:rsid w:val="001D1508"/>
    <w:rsid w:val="001E5BB1"/>
    <w:rsid w:val="001E6467"/>
    <w:rsid w:val="001F12E1"/>
    <w:rsid w:val="001F5211"/>
    <w:rsid w:val="002065B8"/>
    <w:rsid w:val="00207EF2"/>
    <w:rsid w:val="00213CB3"/>
    <w:rsid w:val="00214958"/>
    <w:rsid w:val="002272E5"/>
    <w:rsid w:val="00227C38"/>
    <w:rsid w:val="002313B3"/>
    <w:rsid w:val="00231D19"/>
    <w:rsid w:val="002363D5"/>
    <w:rsid w:val="002525D9"/>
    <w:rsid w:val="00255B79"/>
    <w:rsid w:val="00263A7E"/>
    <w:rsid w:val="00264534"/>
    <w:rsid w:val="00275E6D"/>
    <w:rsid w:val="002812EC"/>
    <w:rsid w:val="00284253"/>
    <w:rsid w:val="00285A91"/>
    <w:rsid w:val="0029039D"/>
    <w:rsid w:val="0029373C"/>
    <w:rsid w:val="002969C6"/>
    <w:rsid w:val="002A2993"/>
    <w:rsid w:val="002A6077"/>
    <w:rsid w:val="002B4F0E"/>
    <w:rsid w:val="002B72FD"/>
    <w:rsid w:val="002B76A8"/>
    <w:rsid w:val="002C0A69"/>
    <w:rsid w:val="002C2E5F"/>
    <w:rsid w:val="002C51A6"/>
    <w:rsid w:val="002C73D0"/>
    <w:rsid w:val="002D21B3"/>
    <w:rsid w:val="002D272F"/>
    <w:rsid w:val="002D57B6"/>
    <w:rsid w:val="002E0EB5"/>
    <w:rsid w:val="002E34EA"/>
    <w:rsid w:val="002E60C1"/>
    <w:rsid w:val="002F1A21"/>
    <w:rsid w:val="002F2469"/>
    <w:rsid w:val="002F6BF3"/>
    <w:rsid w:val="00305F05"/>
    <w:rsid w:val="003061F3"/>
    <w:rsid w:val="00323E9E"/>
    <w:rsid w:val="00325768"/>
    <w:rsid w:val="00330DFD"/>
    <w:rsid w:val="00332293"/>
    <w:rsid w:val="003402BD"/>
    <w:rsid w:val="00350BAE"/>
    <w:rsid w:val="00356BA2"/>
    <w:rsid w:val="00363E43"/>
    <w:rsid w:val="003653E2"/>
    <w:rsid w:val="00376622"/>
    <w:rsid w:val="00377D28"/>
    <w:rsid w:val="003834AA"/>
    <w:rsid w:val="003837BA"/>
    <w:rsid w:val="003874B7"/>
    <w:rsid w:val="00391595"/>
    <w:rsid w:val="00393797"/>
    <w:rsid w:val="00396B4C"/>
    <w:rsid w:val="003975D5"/>
    <w:rsid w:val="0039780F"/>
    <w:rsid w:val="0039787A"/>
    <w:rsid w:val="003A5F2A"/>
    <w:rsid w:val="003B0455"/>
    <w:rsid w:val="003B451B"/>
    <w:rsid w:val="003C2637"/>
    <w:rsid w:val="003C2C78"/>
    <w:rsid w:val="003C4895"/>
    <w:rsid w:val="003D4218"/>
    <w:rsid w:val="003D4F87"/>
    <w:rsid w:val="003E3746"/>
    <w:rsid w:val="003E6C40"/>
    <w:rsid w:val="003E6EE1"/>
    <w:rsid w:val="003F15D0"/>
    <w:rsid w:val="003F477C"/>
    <w:rsid w:val="0040410F"/>
    <w:rsid w:val="00404DE8"/>
    <w:rsid w:val="00405861"/>
    <w:rsid w:val="004065FF"/>
    <w:rsid w:val="00413611"/>
    <w:rsid w:val="0042017A"/>
    <w:rsid w:val="004268E2"/>
    <w:rsid w:val="00434470"/>
    <w:rsid w:val="004345FB"/>
    <w:rsid w:val="00442273"/>
    <w:rsid w:val="00445D69"/>
    <w:rsid w:val="00450263"/>
    <w:rsid w:val="00462383"/>
    <w:rsid w:val="00462B92"/>
    <w:rsid w:val="00463D4F"/>
    <w:rsid w:val="0046469B"/>
    <w:rsid w:val="00464977"/>
    <w:rsid w:val="00466995"/>
    <w:rsid w:val="004745E7"/>
    <w:rsid w:val="00474D64"/>
    <w:rsid w:val="00475317"/>
    <w:rsid w:val="004766B9"/>
    <w:rsid w:val="004774E3"/>
    <w:rsid w:val="00481D44"/>
    <w:rsid w:val="0048310A"/>
    <w:rsid w:val="00483677"/>
    <w:rsid w:val="00486E4D"/>
    <w:rsid w:val="004B7ACB"/>
    <w:rsid w:val="004C341F"/>
    <w:rsid w:val="004C6625"/>
    <w:rsid w:val="004D5BF4"/>
    <w:rsid w:val="004D6D95"/>
    <w:rsid w:val="004F6E4C"/>
    <w:rsid w:val="00504B67"/>
    <w:rsid w:val="00507762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766FE"/>
    <w:rsid w:val="00577AB3"/>
    <w:rsid w:val="005811DE"/>
    <w:rsid w:val="0058210B"/>
    <w:rsid w:val="00596E9A"/>
    <w:rsid w:val="0059761A"/>
    <w:rsid w:val="005B3206"/>
    <w:rsid w:val="005B4F6E"/>
    <w:rsid w:val="005B6D28"/>
    <w:rsid w:val="005B6DEF"/>
    <w:rsid w:val="005C1504"/>
    <w:rsid w:val="005C5D19"/>
    <w:rsid w:val="005C7629"/>
    <w:rsid w:val="005D1203"/>
    <w:rsid w:val="005D1984"/>
    <w:rsid w:val="005D2695"/>
    <w:rsid w:val="005D3389"/>
    <w:rsid w:val="005D45C9"/>
    <w:rsid w:val="005E411A"/>
    <w:rsid w:val="005E6050"/>
    <w:rsid w:val="005E71B7"/>
    <w:rsid w:val="005E768D"/>
    <w:rsid w:val="005F3FE2"/>
    <w:rsid w:val="005F5662"/>
    <w:rsid w:val="0060070F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0C94"/>
    <w:rsid w:val="00653E44"/>
    <w:rsid w:val="00660450"/>
    <w:rsid w:val="00663FA3"/>
    <w:rsid w:val="006644DA"/>
    <w:rsid w:val="00665CBE"/>
    <w:rsid w:val="00672686"/>
    <w:rsid w:val="00672B1C"/>
    <w:rsid w:val="006761A8"/>
    <w:rsid w:val="006762B8"/>
    <w:rsid w:val="00680153"/>
    <w:rsid w:val="00684BD2"/>
    <w:rsid w:val="006869F0"/>
    <w:rsid w:val="006905C6"/>
    <w:rsid w:val="00692448"/>
    <w:rsid w:val="006A0373"/>
    <w:rsid w:val="006A14B7"/>
    <w:rsid w:val="006A2907"/>
    <w:rsid w:val="006B34DB"/>
    <w:rsid w:val="006B5DCB"/>
    <w:rsid w:val="006C0B85"/>
    <w:rsid w:val="006D106A"/>
    <w:rsid w:val="006D7BA0"/>
    <w:rsid w:val="006E043D"/>
    <w:rsid w:val="006E3B46"/>
    <w:rsid w:val="006E62C7"/>
    <w:rsid w:val="006E6604"/>
    <w:rsid w:val="006E7932"/>
    <w:rsid w:val="006F36B0"/>
    <w:rsid w:val="006F36EB"/>
    <w:rsid w:val="00701DD7"/>
    <w:rsid w:val="007025B7"/>
    <w:rsid w:val="007073DD"/>
    <w:rsid w:val="007129AA"/>
    <w:rsid w:val="007265EE"/>
    <w:rsid w:val="007272DE"/>
    <w:rsid w:val="0072755A"/>
    <w:rsid w:val="0073038E"/>
    <w:rsid w:val="00730AA6"/>
    <w:rsid w:val="007321B6"/>
    <w:rsid w:val="007327F3"/>
    <w:rsid w:val="00733A11"/>
    <w:rsid w:val="0073558D"/>
    <w:rsid w:val="007370B5"/>
    <w:rsid w:val="00747941"/>
    <w:rsid w:val="00747AF2"/>
    <w:rsid w:val="00751379"/>
    <w:rsid w:val="00765A52"/>
    <w:rsid w:val="007712C4"/>
    <w:rsid w:val="007720F9"/>
    <w:rsid w:val="00772873"/>
    <w:rsid w:val="00775FE8"/>
    <w:rsid w:val="00783D4B"/>
    <w:rsid w:val="00784B45"/>
    <w:rsid w:val="00785CA1"/>
    <w:rsid w:val="00786096"/>
    <w:rsid w:val="007967E6"/>
    <w:rsid w:val="007A0AB5"/>
    <w:rsid w:val="007A3696"/>
    <w:rsid w:val="007A4E80"/>
    <w:rsid w:val="007A6609"/>
    <w:rsid w:val="007B4E4D"/>
    <w:rsid w:val="007B73A9"/>
    <w:rsid w:val="007C2914"/>
    <w:rsid w:val="007C32FE"/>
    <w:rsid w:val="007C7E19"/>
    <w:rsid w:val="007C7F08"/>
    <w:rsid w:val="007D1A5A"/>
    <w:rsid w:val="007D3370"/>
    <w:rsid w:val="007D37F5"/>
    <w:rsid w:val="007D5CCC"/>
    <w:rsid w:val="007D6F5D"/>
    <w:rsid w:val="007E4804"/>
    <w:rsid w:val="007E6B63"/>
    <w:rsid w:val="007F3F1F"/>
    <w:rsid w:val="008025BA"/>
    <w:rsid w:val="00803F59"/>
    <w:rsid w:val="008106DD"/>
    <w:rsid w:val="008216FC"/>
    <w:rsid w:val="00824CD2"/>
    <w:rsid w:val="00826C56"/>
    <w:rsid w:val="00830563"/>
    <w:rsid w:val="00834886"/>
    <w:rsid w:val="008372FC"/>
    <w:rsid w:val="008400D9"/>
    <w:rsid w:val="00840A58"/>
    <w:rsid w:val="008442B8"/>
    <w:rsid w:val="00844E3C"/>
    <w:rsid w:val="00847A6B"/>
    <w:rsid w:val="00850D61"/>
    <w:rsid w:val="008524AB"/>
    <w:rsid w:val="00855872"/>
    <w:rsid w:val="00856948"/>
    <w:rsid w:val="00863338"/>
    <w:rsid w:val="00871712"/>
    <w:rsid w:val="00871E21"/>
    <w:rsid w:val="00872BE9"/>
    <w:rsid w:val="008739A4"/>
    <w:rsid w:val="008865B5"/>
    <w:rsid w:val="00890887"/>
    <w:rsid w:val="00896F52"/>
    <w:rsid w:val="008A3EC3"/>
    <w:rsid w:val="008B1C8F"/>
    <w:rsid w:val="008B30DE"/>
    <w:rsid w:val="008B5BE1"/>
    <w:rsid w:val="008C1F6A"/>
    <w:rsid w:val="008C6E23"/>
    <w:rsid w:val="008C75B3"/>
    <w:rsid w:val="008D0F43"/>
    <w:rsid w:val="008E5E2E"/>
    <w:rsid w:val="00901D8F"/>
    <w:rsid w:val="0090341E"/>
    <w:rsid w:val="00907529"/>
    <w:rsid w:val="009129F1"/>
    <w:rsid w:val="0091432C"/>
    <w:rsid w:val="00915F86"/>
    <w:rsid w:val="009165BB"/>
    <w:rsid w:val="00921DF4"/>
    <w:rsid w:val="00923290"/>
    <w:rsid w:val="0092445E"/>
    <w:rsid w:val="00925695"/>
    <w:rsid w:val="00925920"/>
    <w:rsid w:val="009271E4"/>
    <w:rsid w:val="00931897"/>
    <w:rsid w:val="0093393E"/>
    <w:rsid w:val="00934F45"/>
    <w:rsid w:val="00936D31"/>
    <w:rsid w:val="00936F31"/>
    <w:rsid w:val="0094645D"/>
    <w:rsid w:val="0095533B"/>
    <w:rsid w:val="0095721B"/>
    <w:rsid w:val="00963C26"/>
    <w:rsid w:val="00964633"/>
    <w:rsid w:val="00967EE7"/>
    <w:rsid w:val="0097121C"/>
    <w:rsid w:val="00980D4E"/>
    <w:rsid w:val="00982E4C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55DB"/>
    <w:rsid w:val="009D5E20"/>
    <w:rsid w:val="009D778E"/>
    <w:rsid w:val="009D7B12"/>
    <w:rsid w:val="009E1164"/>
    <w:rsid w:val="009F06C1"/>
    <w:rsid w:val="009F4599"/>
    <w:rsid w:val="00A005E1"/>
    <w:rsid w:val="00A00646"/>
    <w:rsid w:val="00A00BDF"/>
    <w:rsid w:val="00A060F1"/>
    <w:rsid w:val="00A10260"/>
    <w:rsid w:val="00A1077C"/>
    <w:rsid w:val="00A12817"/>
    <w:rsid w:val="00A213C5"/>
    <w:rsid w:val="00A27B8D"/>
    <w:rsid w:val="00A40313"/>
    <w:rsid w:val="00A4480D"/>
    <w:rsid w:val="00A45CCD"/>
    <w:rsid w:val="00A460C2"/>
    <w:rsid w:val="00A52C6F"/>
    <w:rsid w:val="00A53211"/>
    <w:rsid w:val="00A60B05"/>
    <w:rsid w:val="00A617EB"/>
    <w:rsid w:val="00A6396E"/>
    <w:rsid w:val="00A71851"/>
    <w:rsid w:val="00A7224E"/>
    <w:rsid w:val="00A73504"/>
    <w:rsid w:val="00A736FA"/>
    <w:rsid w:val="00A74ADD"/>
    <w:rsid w:val="00A82401"/>
    <w:rsid w:val="00A92C9F"/>
    <w:rsid w:val="00AA200E"/>
    <w:rsid w:val="00AB1783"/>
    <w:rsid w:val="00AB1B40"/>
    <w:rsid w:val="00AB39C5"/>
    <w:rsid w:val="00AB78F0"/>
    <w:rsid w:val="00AC4F8D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61B0"/>
    <w:rsid w:val="00AF08EF"/>
    <w:rsid w:val="00AF52B3"/>
    <w:rsid w:val="00B01934"/>
    <w:rsid w:val="00B075BE"/>
    <w:rsid w:val="00B15EC1"/>
    <w:rsid w:val="00B16E35"/>
    <w:rsid w:val="00B209C5"/>
    <w:rsid w:val="00B2425D"/>
    <w:rsid w:val="00B2509B"/>
    <w:rsid w:val="00B30A82"/>
    <w:rsid w:val="00B33802"/>
    <w:rsid w:val="00B34258"/>
    <w:rsid w:val="00B35791"/>
    <w:rsid w:val="00B36B1D"/>
    <w:rsid w:val="00B406EC"/>
    <w:rsid w:val="00B44F6D"/>
    <w:rsid w:val="00B51B0D"/>
    <w:rsid w:val="00B60934"/>
    <w:rsid w:val="00B62F4E"/>
    <w:rsid w:val="00B67630"/>
    <w:rsid w:val="00B709E7"/>
    <w:rsid w:val="00B73443"/>
    <w:rsid w:val="00B74392"/>
    <w:rsid w:val="00B77DC9"/>
    <w:rsid w:val="00B81DA1"/>
    <w:rsid w:val="00B831BD"/>
    <w:rsid w:val="00B84E0C"/>
    <w:rsid w:val="00B878A0"/>
    <w:rsid w:val="00B95E44"/>
    <w:rsid w:val="00BA2EF8"/>
    <w:rsid w:val="00BC5ED3"/>
    <w:rsid w:val="00BC79BA"/>
    <w:rsid w:val="00BD4C18"/>
    <w:rsid w:val="00BE06F3"/>
    <w:rsid w:val="00BE646A"/>
    <w:rsid w:val="00BF566F"/>
    <w:rsid w:val="00BF7623"/>
    <w:rsid w:val="00C117EB"/>
    <w:rsid w:val="00C15637"/>
    <w:rsid w:val="00C15F4C"/>
    <w:rsid w:val="00C20573"/>
    <w:rsid w:val="00C210CC"/>
    <w:rsid w:val="00C229AF"/>
    <w:rsid w:val="00C255FB"/>
    <w:rsid w:val="00C332F6"/>
    <w:rsid w:val="00C4030D"/>
    <w:rsid w:val="00C40A94"/>
    <w:rsid w:val="00C4113E"/>
    <w:rsid w:val="00C43BA6"/>
    <w:rsid w:val="00C50EE2"/>
    <w:rsid w:val="00C55905"/>
    <w:rsid w:val="00C55CB2"/>
    <w:rsid w:val="00C62CD1"/>
    <w:rsid w:val="00C6530F"/>
    <w:rsid w:val="00C66246"/>
    <w:rsid w:val="00C802E6"/>
    <w:rsid w:val="00C80BC1"/>
    <w:rsid w:val="00C81192"/>
    <w:rsid w:val="00C811F1"/>
    <w:rsid w:val="00C86D45"/>
    <w:rsid w:val="00C91B45"/>
    <w:rsid w:val="00C92FDA"/>
    <w:rsid w:val="00C97600"/>
    <w:rsid w:val="00CA34C3"/>
    <w:rsid w:val="00CA7A45"/>
    <w:rsid w:val="00CA7A7A"/>
    <w:rsid w:val="00CA7DCD"/>
    <w:rsid w:val="00CB1228"/>
    <w:rsid w:val="00CB6C8A"/>
    <w:rsid w:val="00CB7F47"/>
    <w:rsid w:val="00CC0761"/>
    <w:rsid w:val="00CC2AFF"/>
    <w:rsid w:val="00CC5883"/>
    <w:rsid w:val="00CD4F6E"/>
    <w:rsid w:val="00CD5CDC"/>
    <w:rsid w:val="00CE50D3"/>
    <w:rsid w:val="00CE5808"/>
    <w:rsid w:val="00CE71FA"/>
    <w:rsid w:val="00CF3788"/>
    <w:rsid w:val="00CF674E"/>
    <w:rsid w:val="00D05230"/>
    <w:rsid w:val="00D11E54"/>
    <w:rsid w:val="00D126CD"/>
    <w:rsid w:val="00D20382"/>
    <w:rsid w:val="00D2159C"/>
    <w:rsid w:val="00D260F3"/>
    <w:rsid w:val="00D26531"/>
    <w:rsid w:val="00D26B95"/>
    <w:rsid w:val="00D274FE"/>
    <w:rsid w:val="00D27BE2"/>
    <w:rsid w:val="00D33AEE"/>
    <w:rsid w:val="00D33F7D"/>
    <w:rsid w:val="00D3610B"/>
    <w:rsid w:val="00D36DA6"/>
    <w:rsid w:val="00D4314E"/>
    <w:rsid w:val="00D43848"/>
    <w:rsid w:val="00D43FD9"/>
    <w:rsid w:val="00D44C78"/>
    <w:rsid w:val="00D50B26"/>
    <w:rsid w:val="00D519AA"/>
    <w:rsid w:val="00D53409"/>
    <w:rsid w:val="00D5436A"/>
    <w:rsid w:val="00D71E7E"/>
    <w:rsid w:val="00D7374A"/>
    <w:rsid w:val="00D807E3"/>
    <w:rsid w:val="00D81FF0"/>
    <w:rsid w:val="00D83839"/>
    <w:rsid w:val="00D86F61"/>
    <w:rsid w:val="00D918B6"/>
    <w:rsid w:val="00D938D1"/>
    <w:rsid w:val="00DA7AC9"/>
    <w:rsid w:val="00DB311A"/>
    <w:rsid w:val="00DB4A9F"/>
    <w:rsid w:val="00DB5D6E"/>
    <w:rsid w:val="00DB5E2F"/>
    <w:rsid w:val="00DB6768"/>
    <w:rsid w:val="00DC1976"/>
    <w:rsid w:val="00DC3455"/>
    <w:rsid w:val="00DD2F6D"/>
    <w:rsid w:val="00DD3520"/>
    <w:rsid w:val="00DD4CEA"/>
    <w:rsid w:val="00DD6092"/>
    <w:rsid w:val="00DD6173"/>
    <w:rsid w:val="00DE3063"/>
    <w:rsid w:val="00DE743C"/>
    <w:rsid w:val="00DE7831"/>
    <w:rsid w:val="00DF37F0"/>
    <w:rsid w:val="00DF39BF"/>
    <w:rsid w:val="00E03A7C"/>
    <w:rsid w:val="00E13120"/>
    <w:rsid w:val="00E2469C"/>
    <w:rsid w:val="00E24A81"/>
    <w:rsid w:val="00E304DC"/>
    <w:rsid w:val="00E3389F"/>
    <w:rsid w:val="00E35A68"/>
    <w:rsid w:val="00E510AD"/>
    <w:rsid w:val="00E51281"/>
    <w:rsid w:val="00E55907"/>
    <w:rsid w:val="00E57D7F"/>
    <w:rsid w:val="00E602D2"/>
    <w:rsid w:val="00E61026"/>
    <w:rsid w:val="00E73C04"/>
    <w:rsid w:val="00E75A13"/>
    <w:rsid w:val="00E808DE"/>
    <w:rsid w:val="00E82C6D"/>
    <w:rsid w:val="00E85E2F"/>
    <w:rsid w:val="00EA7D60"/>
    <w:rsid w:val="00EB24E6"/>
    <w:rsid w:val="00EB34C9"/>
    <w:rsid w:val="00EB56D5"/>
    <w:rsid w:val="00EB5EC6"/>
    <w:rsid w:val="00EB752B"/>
    <w:rsid w:val="00ED03EE"/>
    <w:rsid w:val="00ED06C8"/>
    <w:rsid w:val="00ED2E1C"/>
    <w:rsid w:val="00EE7B49"/>
    <w:rsid w:val="00EF3EBD"/>
    <w:rsid w:val="00EF5D61"/>
    <w:rsid w:val="00F01741"/>
    <w:rsid w:val="00F01AF9"/>
    <w:rsid w:val="00F01C2C"/>
    <w:rsid w:val="00F04386"/>
    <w:rsid w:val="00F05FC4"/>
    <w:rsid w:val="00F06026"/>
    <w:rsid w:val="00F11C21"/>
    <w:rsid w:val="00F14903"/>
    <w:rsid w:val="00F17BC0"/>
    <w:rsid w:val="00F240FD"/>
    <w:rsid w:val="00F25B5F"/>
    <w:rsid w:val="00F2774D"/>
    <w:rsid w:val="00F27798"/>
    <w:rsid w:val="00F33241"/>
    <w:rsid w:val="00F47C98"/>
    <w:rsid w:val="00F56696"/>
    <w:rsid w:val="00F62E6A"/>
    <w:rsid w:val="00F714B9"/>
    <w:rsid w:val="00F74433"/>
    <w:rsid w:val="00F7677A"/>
    <w:rsid w:val="00F8271D"/>
    <w:rsid w:val="00F85E96"/>
    <w:rsid w:val="00F87F64"/>
    <w:rsid w:val="00F90147"/>
    <w:rsid w:val="00F903D7"/>
    <w:rsid w:val="00F91985"/>
    <w:rsid w:val="00FA03FF"/>
    <w:rsid w:val="00FA2F31"/>
    <w:rsid w:val="00FA3CAB"/>
    <w:rsid w:val="00FA63CC"/>
    <w:rsid w:val="00FB529B"/>
    <w:rsid w:val="00FC09EF"/>
    <w:rsid w:val="00FC288E"/>
    <w:rsid w:val="00FC3115"/>
    <w:rsid w:val="00FC4D02"/>
    <w:rsid w:val="00FE0371"/>
    <w:rsid w:val="00FE0DD0"/>
    <w:rsid w:val="00FE26F6"/>
    <w:rsid w:val="00FE406F"/>
    <w:rsid w:val="00FF1FC8"/>
    <w:rsid w:val="00FF672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67C33"/>
  <w15:docId w15:val="{B0440C5B-C07B-48B7-8087-6E462BE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481D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basedOn w:val="a2"/>
    <w:qFormat/>
    <w:rsid w:val="00F04386"/>
    <w:rPr>
      <w:i/>
      <w:iCs/>
    </w:rPr>
  </w:style>
  <w:style w:type="paragraph" w:styleId="ac">
    <w:name w:val="Body Text Indent"/>
    <w:basedOn w:val="a0"/>
    <w:link w:val="ad"/>
    <w:uiPriority w:val="99"/>
    <w:rsid w:val="00B30A8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30A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0">
    <w:name w:val="ConsNormal"/>
    <w:rsid w:val="00B30A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7B4E4D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0"/>
    <w:link w:val="25"/>
    <w:rsid w:val="00227C38"/>
    <w:pPr>
      <w:widowControl/>
      <w:numPr>
        <w:ilvl w:val="1"/>
        <w:numId w:val="7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227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"/>
    <w:qFormat/>
    <w:rsid w:val="00227C38"/>
    <w:pPr>
      <w:widowControl/>
      <w:numPr>
        <w:numId w:val="7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">
    <w:name w:val="Заголовок Знак"/>
    <w:basedOn w:val="a2"/>
    <w:link w:val="a"/>
    <w:rsid w:val="00227C3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915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391595"/>
    <w:rPr>
      <w:rFonts w:ascii="Segoe UI" w:eastAsia="Lucida Sans Unicode" w:hAnsi="Segoe UI" w:cs="Segoe UI"/>
      <w:kern w:val="1"/>
      <w:sz w:val="18"/>
      <w:szCs w:val="18"/>
    </w:rPr>
  </w:style>
  <w:style w:type="character" w:styleId="af2">
    <w:name w:val="Unresolved Mention"/>
    <w:basedOn w:val="a2"/>
    <w:uiPriority w:val="99"/>
    <w:semiHidden/>
    <w:unhideWhenUsed/>
    <w:rsid w:val="006A0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ED6B09FF83578452EB31384AB4B1385FAACCF04F3BA01424D1DDB75F6C718EEED4CFF3215CDE1C1Dh3A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031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nagorskij-r43.gosweb.gosuslugi.ru" TargetMode="External"/><Relationship Id="rId17" Type="http://schemas.openxmlformats.org/officeDocument/2006/relationships/hyperlink" Target="consultantplus://offline/ref=4088AE8B0CE4FD8829A36E89E306E37CF407B4637AF2F56601837D80A6F696CBFAB303AB860084A227F368F99AX9i1I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79FC3E9AF76B4500FAE2CF5B9B232868B0974CF20181911137FD420B98D49107BFBF3470260AC5343A932849L1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BD3457A24089051C9A64C84D4DEF3A20255FCC5287600D97BB6A9EB9B3237B7A367D7DKCi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gorskij-r43.gosweb.gosuslugi.ru" TargetMode="External"/><Relationship Id="rId19" Type="http://schemas.openxmlformats.org/officeDocument/2006/relationships/hyperlink" Target="consultantplus://offline/ref=0F7BF0C4268D35C32079A8C20E4F6DD3EEA923D80840A2E548221B6A430D5CC4891F4543EE5461E3D4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16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Валентина Шаргунова</cp:lastModifiedBy>
  <cp:revision>28</cp:revision>
  <cp:lastPrinted>2024-02-12T11:14:00Z</cp:lastPrinted>
  <dcterms:created xsi:type="dcterms:W3CDTF">2022-10-11T06:30:00Z</dcterms:created>
  <dcterms:modified xsi:type="dcterms:W3CDTF">2025-02-11T04:50:00Z</dcterms:modified>
</cp:coreProperties>
</file>