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0F127" w14:textId="77777777" w:rsidR="00E0284B" w:rsidRPr="00A67719" w:rsidRDefault="00E0284B" w:rsidP="00E0284B">
      <w:pPr>
        <w:suppressAutoHyphens/>
        <w:autoSpaceDE w:val="0"/>
        <w:autoSpaceDN w:val="0"/>
        <w:adjustRightInd w:val="0"/>
        <w:spacing w:before="360" w:after="36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НАГОРСКАЯ РАЙОННАЯ ДУМА КИРОВСКОЙ ОБЛАСТИ</w:t>
      </w:r>
    </w:p>
    <w:p w14:paraId="0A3052B7" w14:textId="77777777" w:rsidR="00E0284B" w:rsidRDefault="00E0284B" w:rsidP="00E0284B">
      <w:pPr>
        <w:suppressAutoHyphens/>
        <w:autoSpaceDE w:val="0"/>
        <w:autoSpaceDN w:val="0"/>
        <w:adjustRightInd w:val="0"/>
        <w:spacing w:after="360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2"/>
        <w:gridCol w:w="6224"/>
        <w:gridCol w:w="1498"/>
      </w:tblGrid>
      <w:tr w:rsidR="00E0284B" w14:paraId="3B8ECF61" w14:textId="77777777" w:rsidTr="00AC68F6">
        <w:tc>
          <w:tcPr>
            <w:tcW w:w="1668" w:type="dxa"/>
            <w:tcBorders>
              <w:bottom w:val="single" w:sz="4" w:space="0" w:color="auto"/>
            </w:tcBorders>
          </w:tcPr>
          <w:p w14:paraId="7AE1FF62" w14:textId="3F4FF5D3" w:rsidR="00E0284B" w:rsidRPr="00CA33A6" w:rsidRDefault="00E0284B" w:rsidP="00AC68F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14:paraId="4B0F48B0" w14:textId="770EF3D4" w:rsidR="00E0284B" w:rsidRPr="00CA33A6" w:rsidRDefault="00E0284B" w:rsidP="00AC68F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24646BF8" w14:textId="5BAD6322" w:rsidR="00E0284B" w:rsidRPr="00CA33A6" w:rsidRDefault="00E0284B" w:rsidP="00AC68F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A33A6">
              <w:rPr>
                <w:sz w:val="28"/>
                <w:szCs w:val="28"/>
              </w:rPr>
              <w:t xml:space="preserve">№ </w:t>
            </w:r>
          </w:p>
        </w:tc>
      </w:tr>
    </w:tbl>
    <w:p w14:paraId="70B67E3F" w14:textId="77777777" w:rsidR="00E0284B" w:rsidRPr="00A67719" w:rsidRDefault="00E0284B" w:rsidP="00E0284B">
      <w:pPr>
        <w:tabs>
          <w:tab w:val="left" w:pos="2010"/>
          <w:tab w:val="center" w:pos="4677"/>
        </w:tabs>
        <w:suppressAutoHyphens/>
        <w:autoSpaceDE w:val="0"/>
        <w:autoSpaceDN w:val="0"/>
        <w:adjustRightInd w:val="0"/>
        <w:spacing w:after="480"/>
        <w:rPr>
          <w:sz w:val="48"/>
          <w:szCs w:val="4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7719">
        <w:rPr>
          <w:sz w:val="28"/>
          <w:szCs w:val="28"/>
        </w:rPr>
        <w:t>пгт Нагорск</w:t>
      </w:r>
    </w:p>
    <w:p w14:paraId="24163811" w14:textId="6FEB9B66" w:rsidR="00E0284B" w:rsidRDefault="00E0284B" w:rsidP="00E0284B">
      <w:pPr>
        <w:suppressAutoHyphens/>
        <w:autoSpaceDE w:val="0"/>
        <w:autoSpaceDN w:val="0"/>
        <w:adjustRightInd w:val="0"/>
        <w:spacing w:after="480"/>
        <w:ind w:left="426" w:right="423"/>
        <w:jc w:val="center"/>
        <w:rPr>
          <w:b/>
          <w:sz w:val="48"/>
          <w:szCs w:val="48"/>
        </w:rPr>
      </w:pPr>
      <w:r w:rsidRPr="00B642E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отчете Контрольно-счетной комиссии муниципального образования Нагорский муниципальный район Кировской области о работе за 202</w:t>
      </w:r>
      <w:r w:rsidR="000120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03719D5A" w14:textId="1D121423" w:rsidR="00E0284B" w:rsidRPr="001C4676" w:rsidRDefault="00E0284B" w:rsidP="00E0284B">
      <w:pPr>
        <w:pStyle w:val="ae"/>
        <w:suppressAutoHyphens/>
        <w:spacing w:line="360" w:lineRule="auto"/>
        <w:ind w:right="-5" w:firstLine="709"/>
        <w:rPr>
          <w:b/>
        </w:rPr>
      </w:pPr>
      <w:r>
        <w:t>Заслушав отчет председателя Контрольно-счетной комиссии муниципального образования Нагорский муниципальный район Кировской области о работе за 202</w:t>
      </w:r>
      <w:r w:rsidR="00012021">
        <w:t>4</w:t>
      </w:r>
      <w:r>
        <w:t xml:space="preserve"> год</w:t>
      </w:r>
      <w:r w:rsidRPr="001C4676">
        <w:t xml:space="preserve">, Нагорская районная Дума </w:t>
      </w:r>
      <w:r w:rsidRPr="001C4676">
        <w:rPr>
          <w:b/>
          <w:caps/>
        </w:rPr>
        <w:t>решилА:</w:t>
      </w:r>
    </w:p>
    <w:p w14:paraId="38AE2983" w14:textId="672E8533" w:rsidR="00E0284B" w:rsidRPr="00E61DC0" w:rsidRDefault="00E0284B" w:rsidP="00E0284B">
      <w:pPr>
        <w:suppressAutoHyphens/>
        <w:spacing w:line="360" w:lineRule="auto"/>
        <w:rPr>
          <w:sz w:val="28"/>
          <w:szCs w:val="28"/>
        </w:rPr>
      </w:pPr>
      <w:r w:rsidRPr="001C4676">
        <w:tab/>
      </w:r>
      <w:r w:rsidRPr="00E61DC0">
        <w:rPr>
          <w:sz w:val="28"/>
          <w:szCs w:val="28"/>
        </w:rPr>
        <w:t xml:space="preserve">1. Отчет председателя Контрольно-счетной комиссии муниципального образования Нагорский </w:t>
      </w:r>
      <w:r>
        <w:rPr>
          <w:sz w:val="28"/>
          <w:szCs w:val="28"/>
        </w:rPr>
        <w:t xml:space="preserve">муниципальный </w:t>
      </w:r>
      <w:r w:rsidRPr="00E61DC0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Кировской области </w:t>
      </w:r>
      <w:r w:rsidRPr="00E61DC0">
        <w:rPr>
          <w:sz w:val="28"/>
          <w:szCs w:val="28"/>
        </w:rPr>
        <w:t>о работе за 20</w:t>
      </w:r>
      <w:r>
        <w:rPr>
          <w:sz w:val="28"/>
          <w:szCs w:val="28"/>
        </w:rPr>
        <w:t>2</w:t>
      </w:r>
      <w:r w:rsidR="006129FB">
        <w:rPr>
          <w:sz w:val="28"/>
          <w:szCs w:val="28"/>
        </w:rPr>
        <w:t>4</w:t>
      </w:r>
      <w:r w:rsidRPr="00E61D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принять к сведению (согласно приложению).</w:t>
      </w:r>
    </w:p>
    <w:p w14:paraId="0C7B59B0" w14:textId="77777777" w:rsidR="00E0284B" w:rsidRPr="00A67719" w:rsidRDefault="00E0284B" w:rsidP="00E0284B">
      <w:pPr>
        <w:shd w:val="clear" w:color="auto" w:fill="FFFFFF"/>
        <w:suppressAutoHyphens/>
        <w:spacing w:line="360" w:lineRule="auto"/>
        <w:ind w:firstLine="709"/>
        <w:jc w:val="both"/>
        <w:outlineLvl w:val="0"/>
        <w:rPr>
          <w:sz w:val="72"/>
          <w:szCs w:val="72"/>
        </w:rPr>
      </w:pPr>
      <w:r>
        <w:rPr>
          <w:sz w:val="28"/>
          <w:szCs w:val="28"/>
        </w:rPr>
        <w:t>2</w:t>
      </w:r>
      <w:r w:rsidRPr="001C4676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силу с момента подписания</w:t>
      </w:r>
      <w:r w:rsidRPr="0087749B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8"/>
      </w:tblGrid>
      <w:tr w:rsidR="00E0284B" w14:paraId="797BE74C" w14:textId="77777777" w:rsidTr="00AC68F6">
        <w:tc>
          <w:tcPr>
            <w:tcW w:w="4785" w:type="dxa"/>
          </w:tcPr>
          <w:p w14:paraId="732C7945" w14:textId="77777777" w:rsidR="00E0284B" w:rsidRDefault="00E0284B" w:rsidP="00AC68F6">
            <w:pPr>
              <w:tabs>
                <w:tab w:val="left" w:leader="underscore" w:pos="0"/>
              </w:tabs>
              <w:suppressAutoHyphens/>
              <w:spacing w:before="720"/>
              <w:jc w:val="both"/>
              <w:outlineLvl w:val="0"/>
              <w:rPr>
                <w:spacing w:val="-1"/>
                <w:sz w:val="28"/>
                <w:szCs w:val="28"/>
              </w:rPr>
            </w:pPr>
            <w:r w:rsidRPr="00CA33A6">
              <w:rPr>
                <w:spacing w:val="-1"/>
                <w:sz w:val="28"/>
                <w:szCs w:val="28"/>
              </w:rPr>
              <w:t xml:space="preserve">Председатель </w:t>
            </w:r>
          </w:p>
          <w:p w14:paraId="0C353F16" w14:textId="77777777" w:rsidR="00E0284B" w:rsidRPr="00CA33A6" w:rsidRDefault="00E0284B" w:rsidP="00AC68F6">
            <w:pPr>
              <w:tabs>
                <w:tab w:val="left" w:leader="underscore" w:pos="0"/>
              </w:tabs>
              <w:suppressAutoHyphens/>
              <w:jc w:val="both"/>
              <w:outlineLvl w:val="0"/>
              <w:rPr>
                <w:spacing w:val="-1"/>
                <w:sz w:val="28"/>
                <w:szCs w:val="28"/>
              </w:rPr>
            </w:pPr>
            <w:r w:rsidRPr="00CA33A6">
              <w:rPr>
                <w:spacing w:val="-1"/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14:paraId="71C1DB92" w14:textId="77777777" w:rsidR="00E0284B" w:rsidRDefault="00E0284B" w:rsidP="00AC68F6">
            <w:pPr>
              <w:tabs>
                <w:tab w:val="left" w:leader="underscore" w:pos="0"/>
              </w:tabs>
              <w:suppressAutoHyphens/>
              <w:spacing w:before="720"/>
              <w:jc w:val="right"/>
              <w:outlineLvl w:val="0"/>
              <w:rPr>
                <w:spacing w:val="-1"/>
                <w:sz w:val="28"/>
                <w:szCs w:val="28"/>
              </w:rPr>
            </w:pPr>
          </w:p>
          <w:p w14:paraId="3511732A" w14:textId="77777777" w:rsidR="00E0284B" w:rsidRPr="00CA33A6" w:rsidRDefault="00E0284B" w:rsidP="00AC68F6">
            <w:pPr>
              <w:tabs>
                <w:tab w:val="left" w:leader="underscore" w:pos="0"/>
              </w:tabs>
              <w:suppressAutoHyphens/>
              <w:jc w:val="right"/>
              <w:outlineLvl w:val="0"/>
              <w:rPr>
                <w:spacing w:val="-1"/>
                <w:sz w:val="28"/>
                <w:szCs w:val="28"/>
              </w:rPr>
            </w:pPr>
            <w:r w:rsidRPr="00CA33A6">
              <w:rPr>
                <w:spacing w:val="-1"/>
                <w:sz w:val="28"/>
                <w:szCs w:val="28"/>
              </w:rPr>
              <w:t>Л.</w:t>
            </w:r>
            <w:r>
              <w:rPr>
                <w:spacing w:val="-1"/>
                <w:sz w:val="28"/>
                <w:szCs w:val="28"/>
              </w:rPr>
              <w:t>А</w:t>
            </w:r>
            <w:r w:rsidRPr="00CA33A6">
              <w:rPr>
                <w:spacing w:val="-1"/>
                <w:sz w:val="28"/>
                <w:szCs w:val="28"/>
              </w:rPr>
              <w:t xml:space="preserve">. </w:t>
            </w:r>
            <w:r>
              <w:rPr>
                <w:spacing w:val="-1"/>
                <w:sz w:val="28"/>
                <w:szCs w:val="28"/>
              </w:rPr>
              <w:t>Леушина</w:t>
            </w:r>
          </w:p>
        </w:tc>
      </w:tr>
      <w:tr w:rsidR="00E0284B" w14:paraId="779912DA" w14:textId="77777777" w:rsidTr="00AC68F6">
        <w:tc>
          <w:tcPr>
            <w:tcW w:w="4785" w:type="dxa"/>
          </w:tcPr>
          <w:p w14:paraId="21655508" w14:textId="77777777" w:rsidR="00E0284B" w:rsidRPr="00CA33A6" w:rsidRDefault="00E0284B" w:rsidP="00AC68F6">
            <w:pPr>
              <w:tabs>
                <w:tab w:val="left" w:leader="underscore" w:pos="0"/>
              </w:tabs>
              <w:suppressAutoHyphens/>
              <w:jc w:val="both"/>
              <w:outlineLvl w:val="0"/>
              <w:rPr>
                <w:spacing w:val="-1"/>
                <w:sz w:val="36"/>
                <w:szCs w:val="36"/>
              </w:rPr>
            </w:pPr>
          </w:p>
        </w:tc>
        <w:tc>
          <w:tcPr>
            <w:tcW w:w="4785" w:type="dxa"/>
          </w:tcPr>
          <w:p w14:paraId="477BE8A6" w14:textId="77777777" w:rsidR="00E0284B" w:rsidRPr="00CA33A6" w:rsidRDefault="00E0284B" w:rsidP="00AC68F6">
            <w:pPr>
              <w:tabs>
                <w:tab w:val="left" w:leader="underscore" w:pos="0"/>
              </w:tabs>
              <w:suppressAutoHyphens/>
              <w:outlineLvl w:val="0"/>
              <w:rPr>
                <w:spacing w:val="-1"/>
                <w:sz w:val="28"/>
                <w:szCs w:val="28"/>
              </w:rPr>
            </w:pPr>
          </w:p>
        </w:tc>
      </w:tr>
      <w:tr w:rsidR="00E0284B" w14:paraId="15D2EB6A" w14:textId="77777777" w:rsidTr="00AC68F6">
        <w:tc>
          <w:tcPr>
            <w:tcW w:w="4785" w:type="dxa"/>
            <w:tcBorders>
              <w:bottom w:val="single" w:sz="4" w:space="0" w:color="auto"/>
            </w:tcBorders>
          </w:tcPr>
          <w:p w14:paraId="46751A46" w14:textId="77777777" w:rsidR="00E0284B" w:rsidRPr="00CA33A6" w:rsidRDefault="00E0284B" w:rsidP="00AC68F6">
            <w:pPr>
              <w:tabs>
                <w:tab w:val="left" w:leader="underscore" w:pos="0"/>
              </w:tabs>
              <w:suppressAutoHyphens/>
              <w:spacing w:after="360"/>
              <w:jc w:val="both"/>
              <w:outlineLvl w:val="0"/>
              <w:rPr>
                <w:spacing w:val="-1"/>
                <w:sz w:val="28"/>
                <w:szCs w:val="28"/>
              </w:rPr>
            </w:pPr>
            <w:r w:rsidRPr="00CA33A6">
              <w:rPr>
                <w:spacing w:val="-1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157DCA9F" w14:textId="77777777" w:rsidR="00E0284B" w:rsidRPr="00CA33A6" w:rsidRDefault="00E0284B" w:rsidP="00AC68F6">
            <w:pPr>
              <w:tabs>
                <w:tab w:val="left" w:leader="underscore" w:pos="0"/>
              </w:tabs>
              <w:suppressAutoHyphens/>
              <w:spacing w:after="360"/>
              <w:jc w:val="right"/>
              <w:outlineLvl w:val="0"/>
              <w:rPr>
                <w:spacing w:val="-1"/>
                <w:sz w:val="28"/>
                <w:szCs w:val="28"/>
              </w:rPr>
            </w:pPr>
            <w:r w:rsidRPr="00CA33A6">
              <w:rPr>
                <w:spacing w:val="-1"/>
                <w:sz w:val="28"/>
                <w:szCs w:val="28"/>
              </w:rPr>
              <w:t>В.Е. Булычев</w:t>
            </w:r>
          </w:p>
        </w:tc>
      </w:tr>
    </w:tbl>
    <w:p w14:paraId="579DF715" w14:textId="77777777" w:rsidR="00E0284B" w:rsidRPr="00BF3E12" w:rsidRDefault="00E0284B" w:rsidP="00E0284B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t>Подготовлено</w:t>
      </w:r>
    </w:p>
    <w:p w14:paraId="621CB599" w14:textId="77777777" w:rsidR="00E0284B" w:rsidRDefault="00E0284B" w:rsidP="00E0284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14:paraId="026F87AD" w14:textId="5A4FBB11" w:rsidR="00E0284B" w:rsidRPr="00BF3E12" w:rsidRDefault="00E0284B" w:rsidP="00E0284B">
      <w:pPr>
        <w:autoSpaceDE w:val="0"/>
        <w:autoSpaceDN w:val="0"/>
        <w:adjustRightInd w:val="0"/>
        <w:spacing w:after="480"/>
        <w:rPr>
          <w:sz w:val="28"/>
          <w:szCs w:val="28"/>
        </w:rPr>
      </w:pPr>
      <w:r>
        <w:rPr>
          <w:sz w:val="28"/>
          <w:szCs w:val="28"/>
        </w:rPr>
        <w:t>управления делами</w:t>
      </w:r>
      <w:r w:rsidRPr="00BF3E12">
        <w:rPr>
          <w:sz w:val="28"/>
          <w:szCs w:val="28"/>
        </w:rPr>
        <w:tab/>
      </w:r>
      <w:r w:rsidRPr="00BF3E12">
        <w:rPr>
          <w:sz w:val="28"/>
          <w:szCs w:val="28"/>
        </w:rPr>
        <w:tab/>
      </w:r>
      <w:r w:rsidRPr="00BF3E12">
        <w:rPr>
          <w:sz w:val="28"/>
          <w:szCs w:val="28"/>
        </w:rPr>
        <w:tab/>
      </w:r>
      <w:r w:rsidRPr="00BF3E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3E12">
        <w:rPr>
          <w:sz w:val="28"/>
          <w:szCs w:val="28"/>
        </w:rPr>
        <w:tab/>
      </w:r>
      <w:r w:rsidR="002052DC">
        <w:rPr>
          <w:sz w:val="28"/>
          <w:szCs w:val="28"/>
        </w:rPr>
        <w:t>Е.Л. Шутова</w:t>
      </w:r>
    </w:p>
    <w:p w14:paraId="0BB4AA34" w14:textId="77777777" w:rsidR="00E0284B" w:rsidRPr="00BF3E12" w:rsidRDefault="00E0284B" w:rsidP="00E0284B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t>Согласовано</w:t>
      </w:r>
    </w:p>
    <w:p w14:paraId="2CF242C5" w14:textId="77777777" w:rsidR="00E0284B" w:rsidRDefault="00E0284B" w:rsidP="00E0284B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64F83AAC" w14:textId="77777777" w:rsidR="00E0284B" w:rsidRPr="00463F2E" w:rsidRDefault="00E0284B" w:rsidP="00E0284B">
      <w:pPr>
        <w:shd w:val="clear" w:color="auto" w:fill="FFFFFF"/>
        <w:tabs>
          <w:tab w:val="left" w:pos="0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комиссии</w:t>
      </w:r>
      <w:r>
        <w:rPr>
          <w:sz w:val="28"/>
          <w:szCs w:val="28"/>
        </w:rPr>
        <w:tab/>
      </w:r>
      <w:r w:rsidRPr="0042269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Л.Ю. Мифтахова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557"/>
        <w:gridCol w:w="7831"/>
      </w:tblGrid>
      <w:tr w:rsidR="00E0284B" w:rsidRPr="00BF3E12" w14:paraId="5AC07AA4" w14:textId="77777777" w:rsidTr="00AC68F6">
        <w:tc>
          <w:tcPr>
            <w:tcW w:w="1560" w:type="dxa"/>
          </w:tcPr>
          <w:p w14:paraId="21EFD581" w14:textId="77777777" w:rsidR="00E0284B" w:rsidRPr="00BF3E12" w:rsidRDefault="00E0284B" w:rsidP="00AC68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E12">
              <w:rPr>
                <w:rFonts w:eastAsia="Calibri"/>
                <w:sz w:val="28"/>
                <w:szCs w:val="28"/>
                <w:lang w:eastAsia="en-US"/>
              </w:rPr>
              <w:lastRenderedPageBreak/>
              <w:t>Разослать:</w:t>
            </w:r>
          </w:p>
        </w:tc>
        <w:tc>
          <w:tcPr>
            <w:tcW w:w="8044" w:type="dxa"/>
          </w:tcPr>
          <w:p w14:paraId="08DE7F26" w14:textId="77777777" w:rsidR="00E0284B" w:rsidRPr="00BF3E12" w:rsidRDefault="00E0284B" w:rsidP="00AC68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E12">
              <w:rPr>
                <w:rFonts w:eastAsia="Calibri"/>
                <w:sz w:val="28"/>
                <w:szCs w:val="28"/>
                <w:lang w:eastAsia="en-US"/>
              </w:rPr>
              <w:t xml:space="preserve">прокуратуру, </w:t>
            </w:r>
            <w:r>
              <w:rPr>
                <w:spacing w:val="-1"/>
                <w:sz w:val="28"/>
                <w:szCs w:val="28"/>
              </w:rPr>
              <w:t>председателю КСК.</w:t>
            </w:r>
          </w:p>
        </w:tc>
      </w:tr>
    </w:tbl>
    <w:p w14:paraId="252DDB5E" w14:textId="77777777" w:rsidR="00E0284B" w:rsidRPr="00BF3E12" w:rsidRDefault="00E0284B" w:rsidP="00E0284B">
      <w:pPr>
        <w:spacing w:before="480" w:line="360" w:lineRule="auto"/>
        <w:ind w:right="-232"/>
        <w:rPr>
          <w:sz w:val="28"/>
        </w:rPr>
      </w:pPr>
      <w:r w:rsidRPr="00BF3E12">
        <w:rPr>
          <w:sz w:val="28"/>
        </w:rPr>
        <w:t>Правовая антикоррупционная экспертиза проведена:</w:t>
      </w:r>
    </w:p>
    <w:p w14:paraId="6B456D4D" w14:textId="77777777" w:rsidR="00E0284B" w:rsidRPr="00BF3E12" w:rsidRDefault="00E0284B" w:rsidP="00E0284B">
      <w:pPr>
        <w:spacing w:line="360" w:lineRule="auto"/>
        <w:ind w:right="-233"/>
        <w:rPr>
          <w:sz w:val="28"/>
        </w:rPr>
      </w:pPr>
      <w:r w:rsidRPr="00BF3E12">
        <w:rPr>
          <w:sz w:val="28"/>
        </w:rPr>
        <w:t>предварительная</w:t>
      </w:r>
      <w:r w:rsidRPr="00BF3E12">
        <w:rPr>
          <w:sz w:val="28"/>
        </w:rPr>
        <w:tab/>
      </w:r>
    </w:p>
    <w:p w14:paraId="617F201A" w14:textId="77777777" w:rsidR="00E0284B" w:rsidRPr="00BF3E12" w:rsidRDefault="00E0284B" w:rsidP="00E0284B">
      <w:pPr>
        <w:spacing w:line="360" w:lineRule="auto"/>
        <w:ind w:right="-232"/>
        <w:rPr>
          <w:sz w:val="28"/>
        </w:rPr>
      </w:pPr>
      <w:r w:rsidRPr="00BF3E12">
        <w:rPr>
          <w:sz w:val="28"/>
        </w:rPr>
        <w:t>заключительная</w:t>
      </w:r>
      <w:r w:rsidRPr="00BF3E12">
        <w:rPr>
          <w:sz w:val="28"/>
        </w:rPr>
        <w:tab/>
      </w:r>
    </w:p>
    <w:p w14:paraId="64FF6C78" w14:textId="77777777" w:rsidR="00E0284B" w:rsidRDefault="00E0284B" w:rsidP="00E0284B">
      <w:pPr>
        <w:shd w:val="clear" w:color="auto" w:fill="FFFFFF"/>
        <w:tabs>
          <w:tab w:val="left" w:leader="underscore" w:pos="0"/>
        </w:tabs>
        <w:suppressAutoHyphens/>
        <w:jc w:val="both"/>
        <w:outlineLvl w:val="0"/>
        <w:rPr>
          <w:spacing w:val="-1"/>
          <w:sz w:val="48"/>
          <w:szCs w:val="48"/>
        </w:rPr>
      </w:pPr>
    </w:p>
    <w:p w14:paraId="35F12E6E" w14:textId="77777777" w:rsidR="00E0284B" w:rsidRPr="00500AB7" w:rsidRDefault="00E0284B" w:rsidP="00E0284B">
      <w:pPr>
        <w:jc w:val="center"/>
        <w:rPr>
          <w:sz w:val="28"/>
          <w:szCs w:val="28"/>
        </w:rPr>
      </w:pPr>
    </w:p>
    <w:p w14:paraId="2BA9ABA5" w14:textId="77777777" w:rsidR="00321465" w:rsidRDefault="00321465"/>
    <w:sectPr w:rsidR="00321465" w:rsidSect="00E0284B">
      <w:headerReference w:type="default" r:id="rId4"/>
      <w:headerReference w:type="first" r:id="rId5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43B7" w14:textId="77777777" w:rsidR="00000000" w:rsidRDefault="0000000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85B893D" w14:textId="77777777" w:rsidR="00000000" w:rsidRDefault="0000000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8FDAB" w14:textId="7E3A3113" w:rsidR="00000000" w:rsidRDefault="00E0284B" w:rsidP="00A67719">
    <w:pPr>
      <w:pStyle w:val="ac"/>
      <w:jc w:val="center"/>
    </w:pPr>
    <w:r w:rsidRPr="0084596A">
      <w:rPr>
        <w:noProof/>
      </w:rPr>
      <w:drawing>
        <wp:inline distT="0" distB="0" distL="0" distR="0" wp14:anchorId="008F0EF3" wp14:editId="700EAE1B">
          <wp:extent cx="476250" cy="600075"/>
          <wp:effectExtent l="0" t="0" r="0" b="9525"/>
          <wp:docPr id="233327122" name="Рисунок 1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65"/>
    <w:rsid w:val="00012021"/>
    <w:rsid w:val="001A3059"/>
    <w:rsid w:val="002052DC"/>
    <w:rsid w:val="00321465"/>
    <w:rsid w:val="006129FB"/>
    <w:rsid w:val="00E0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ED91"/>
  <w15:chartTrackingRefBased/>
  <w15:docId w15:val="{4FDCF643-656D-4596-9B68-8528FB9D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4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14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4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4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4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4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4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4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1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14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14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14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14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14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14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14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14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2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4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21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14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214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14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214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1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214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146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E028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0284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e">
    <w:name w:val="Body Text"/>
    <w:basedOn w:val="a"/>
    <w:link w:val="af"/>
    <w:rsid w:val="00E0284B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E0284B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2025-01-21T13:17:00Z</dcterms:created>
  <dcterms:modified xsi:type="dcterms:W3CDTF">2025-01-21T13:44:00Z</dcterms:modified>
</cp:coreProperties>
</file>