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-158115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C78B8" w:rsidRPr="00BC1A9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1C78B8" w:rsidRPr="00BC1A9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46</w:t>
      </w:r>
    </w:p>
    <w:p w:rsidR="001C78B8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B8" w:rsidRPr="00625A9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598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35D4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08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</w:p>
    <w:p w:rsidR="001C78B8" w:rsidRPr="00625A9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B8" w:rsidRPr="002C5F15" w:rsidRDefault="001C78B8" w:rsidP="001C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C78B8" w:rsidRPr="002C5F15" w:rsidRDefault="001C78B8" w:rsidP="001C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1C78B8" w:rsidRPr="001F19E6" w:rsidRDefault="001C78B8" w:rsidP="00C35D4F">
      <w:pPr>
        <w:pStyle w:val="6"/>
        <w:suppressAutoHyphens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315">
        <w:rPr>
          <w:rFonts w:ascii="Times New Roman" w:hAnsi="Times New Roman"/>
          <w:b/>
          <w:i w:val="0"/>
          <w:color w:val="auto"/>
          <w:sz w:val="28"/>
          <w:szCs w:val="28"/>
        </w:rPr>
        <w:t>«</w:t>
      </w:r>
      <w:r w:rsidR="00C35D4F" w:rsidRPr="00C35D4F">
        <w:rPr>
          <w:rFonts w:ascii="Times New Roman" w:hAnsi="Times New Roman"/>
          <w:b/>
          <w:i w:val="0"/>
          <w:color w:val="auto"/>
          <w:sz w:val="28"/>
          <w:szCs w:val="28"/>
        </w:rPr>
        <w:t>Проверка законности и эффективности использования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 за 2022 год и истекший период 2023 года</w:t>
      </w:r>
      <w:r w:rsidRPr="00C35D4F">
        <w:rPr>
          <w:rFonts w:ascii="Times New Roman" w:hAnsi="Times New Roman"/>
          <w:b/>
          <w:i w:val="0"/>
          <w:color w:val="auto"/>
          <w:sz w:val="28"/>
          <w:szCs w:val="28"/>
        </w:rPr>
        <w:t>»</w:t>
      </w:r>
      <w:r w:rsidRPr="001F19E6">
        <w:rPr>
          <w:rFonts w:ascii="Times New Roman" w:hAnsi="Times New Roman"/>
          <w:b/>
          <w:sz w:val="28"/>
          <w:szCs w:val="28"/>
        </w:rPr>
        <w:t xml:space="preserve"> </w:t>
      </w:r>
    </w:p>
    <w:p w:rsidR="001C78B8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78B8" w:rsidRPr="00EF131B" w:rsidRDefault="001C78B8" w:rsidP="001C7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>1. Основание для проведения контрольного мероприятия</w:t>
      </w:r>
      <w:r w:rsidRPr="0014436F">
        <w:rPr>
          <w:rFonts w:ascii="Times New Roman" w:hAnsi="Times New Roman"/>
          <w:sz w:val="28"/>
          <w:szCs w:val="28"/>
        </w:rPr>
        <w:t xml:space="preserve">: </w:t>
      </w:r>
      <w:r w:rsidRPr="00EF131B">
        <w:rPr>
          <w:rFonts w:ascii="Times New Roman" w:hAnsi="Times New Roman" w:cs="Times New Roman"/>
          <w:sz w:val="28"/>
          <w:szCs w:val="28"/>
        </w:rPr>
        <w:t>п. 2.</w:t>
      </w:r>
      <w:r w:rsidR="00C35D4F">
        <w:rPr>
          <w:rFonts w:ascii="Times New Roman" w:hAnsi="Times New Roman" w:cs="Times New Roman"/>
          <w:sz w:val="28"/>
          <w:szCs w:val="28"/>
        </w:rPr>
        <w:t>4</w:t>
      </w:r>
      <w:r w:rsidRPr="00EF131B">
        <w:rPr>
          <w:rFonts w:ascii="Times New Roman" w:hAnsi="Times New Roman" w:cs="Times New Roman"/>
          <w:sz w:val="28"/>
          <w:szCs w:val="28"/>
        </w:rPr>
        <w:t xml:space="preserve"> раздела 2 «Контрольные мероприятия» плана работы Контрольно-счётной комиссии муниципального образования Нагорский муниципальный район Кировской области на 2023 год, утвержденного распоряжением Контрольно-счетной комиссии Нагорского района Кировской области № 31-р от 21.12.2022 года.</w:t>
      </w:r>
    </w:p>
    <w:p w:rsidR="001C78B8" w:rsidRPr="0014436F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78B8" w:rsidRPr="00C35D4F" w:rsidRDefault="001C78B8" w:rsidP="001C78B8">
      <w:pPr>
        <w:pStyle w:val="6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C78B8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2. Цель контрольного мероприятия:</w:t>
      </w:r>
      <w:r w:rsidRPr="001C78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35D4F" w:rsidRPr="00C35D4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Оценить правомерность и целевое использование бюджетных средств, направленных в 2022 году и истекшем периоде 2023</w:t>
      </w:r>
      <w:r w:rsidR="00EF59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35D4F" w:rsidRPr="00C35D4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года, на 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закона.</w:t>
      </w:r>
    </w:p>
    <w:p w:rsidR="001C78B8" w:rsidRDefault="001C78B8" w:rsidP="001C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8B8" w:rsidRDefault="001C78B8" w:rsidP="001C78B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36F">
        <w:rPr>
          <w:rFonts w:ascii="Times New Roman" w:hAnsi="Times New Roman"/>
          <w:b/>
          <w:sz w:val="28"/>
          <w:szCs w:val="28"/>
        </w:rPr>
        <w:t>3. Предмет контрольного мероприятия:</w:t>
      </w:r>
    </w:p>
    <w:p w:rsidR="00C35D4F" w:rsidRPr="00C35D4F" w:rsidRDefault="00C35D4F" w:rsidP="00C35D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35D4F">
        <w:rPr>
          <w:rFonts w:ascii="Times New Roman" w:eastAsia="Calibri" w:hAnsi="Times New Roman" w:cs="Times New Roman"/>
          <w:sz w:val="28"/>
          <w:szCs w:val="28"/>
        </w:rPr>
        <w:t>Документы, подтверждающие право получения возмещения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закона;  нормативные правовые акты, регламентирующие операции с бюджетными средствами; платежные и иные первичные документы, подтверждающие расходование бюджетных средств; бухгалтерская и иная отчетность.</w:t>
      </w:r>
    </w:p>
    <w:p w:rsidR="001C78B8" w:rsidRPr="00101D96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C75" w:rsidRDefault="00C87C75" w:rsidP="001C78B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B8" w:rsidRDefault="001C78B8" w:rsidP="001C78B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022153">
        <w:rPr>
          <w:rFonts w:ascii="Times New Roman" w:hAnsi="Times New Roman" w:cs="Times New Roman"/>
          <w:b/>
          <w:sz w:val="28"/>
          <w:szCs w:val="28"/>
        </w:rPr>
        <w:t>Объект</w:t>
      </w:r>
      <w:r w:rsidR="00C35D4F">
        <w:rPr>
          <w:rFonts w:ascii="Times New Roman" w:hAnsi="Times New Roman" w:cs="Times New Roman"/>
          <w:b/>
          <w:sz w:val="28"/>
          <w:szCs w:val="28"/>
        </w:rPr>
        <w:t>ы</w:t>
      </w:r>
      <w:r w:rsidRPr="00022153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мероприятия:</w:t>
      </w:r>
    </w:p>
    <w:p w:rsidR="00C35D4F" w:rsidRPr="00C35D4F" w:rsidRDefault="00C35D4F" w:rsidP="00C35D4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D4F">
        <w:rPr>
          <w:rFonts w:ascii="Times New Roman" w:hAnsi="Times New Roman"/>
          <w:sz w:val="28"/>
          <w:szCs w:val="28"/>
        </w:rPr>
        <w:t>- Муниципальное казённое общеобразовательное учреждение средняя общеобразовательная школа п.Кобра Нагорского района Кировской области.</w:t>
      </w:r>
    </w:p>
    <w:p w:rsidR="00C35D4F" w:rsidRPr="00C35D4F" w:rsidRDefault="00C35D4F" w:rsidP="00C35D4F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D4F">
        <w:rPr>
          <w:rFonts w:ascii="Times New Roman" w:hAnsi="Times New Roman"/>
          <w:sz w:val="28"/>
          <w:szCs w:val="28"/>
        </w:rPr>
        <w:t xml:space="preserve">- Муниципальное казённое общеобразовательное учреждение средняя общеобразовательная школа </w:t>
      </w:r>
      <w:proofErr w:type="spellStart"/>
      <w:r w:rsidRPr="00C35D4F">
        <w:rPr>
          <w:rFonts w:ascii="Times New Roman" w:hAnsi="Times New Roman"/>
          <w:sz w:val="28"/>
          <w:szCs w:val="28"/>
        </w:rPr>
        <w:t>с.Синегорье</w:t>
      </w:r>
      <w:proofErr w:type="spellEnd"/>
      <w:r w:rsidRPr="00C35D4F">
        <w:rPr>
          <w:rFonts w:ascii="Times New Roman" w:hAnsi="Times New Roman"/>
          <w:sz w:val="28"/>
          <w:szCs w:val="28"/>
        </w:rPr>
        <w:t xml:space="preserve"> Нагорского района Кировской области.</w:t>
      </w: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8B8" w:rsidRPr="00C35D4F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2A7">
        <w:rPr>
          <w:rFonts w:ascii="Times New Roman" w:hAnsi="Times New Roman"/>
          <w:b/>
          <w:sz w:val="28"/>
          <w:szCs w:val="28"/>
        </w:rPr>
        <w:t>5.</w:t>
      </w:r>
      <w:r w:rsidRPr="003022A7">
        <w:rPr>
          <w:rFonts w:ascii="Times New Roman" w:hAnsi="Times New Roman"/>
          <w:sz w:val="28"/>
          <w:szCs w:val="28"/>
        </w:rPr>
        <w:t xml:space="preserve"> </w:t>
      </w:r>
      <w:r w:rsidRPr="003022A7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022A7">
        <w:rPr>
          <w:rFonts w:ascii="Times New Roman" w:hAnsi="Times New Roman"/>
          <w:sz w:val="28"/>
          <w:szCs w:val="28"/>
        </w:rPr>
        <w:t xml:space="preserve">: </w:t>
      </w:r>
      <w:r w:rsidR="00C35D4F" w:rsidRPr="00C35D4F">
        <w:rPr>
          <w:rFonts w:ascii="Times New Roman" w:hAnsi="Times New Roman"/>
          <w:sz w:val="28"/>
          <w:szCs w:val="28"/>
        </w:rPr>
        <w:t>2022 год и истекший период 2023 года.</w:t>
      </w:r>
    </w:p>
    <w:p w:rsid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8B8" w:rsidRDefault="001C78B8" w:rsidP="001C78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C5F15">
        <w:rPr>
          <w:rFonts w:ascii="Times New Roman" w:hAnsi="Times New Roman"/>
          <w:b/>
          <w:sz w:val="28"/>
          <w:szCs w:val="28"/>
        </w:rPr>
        <w:t>. Срок проверки</w:t>
      </w:r>
      <w:r>
        <w:rPr>
          <w:rFonts w:ascii="Times New Roman" w:hAnsi="Times New Roman"/>
          <w:b/>
          <w:sz w:val="28"/>
          <w:szCs w:val="28"/>
        </w:rPr>
        <w:t>:</w:t>
      </w:r>
      <w:r w:rsidRPr="002C5F15">
        <w:rPr>
          <w:rFonts w:ascii="Times New Roman" w:hAnsi="Times New Roman"/>
          <w:sz w:val="28"/>
          <w:szCs w:val="28"/>
        </w:rPr>
        <w:t xml:space="preserve"> с «</w:t>
      </w:r>
      <w:r w:rsidR="00C35D4F">
        <w:rPr>
          <w:rFonts w:ascii="Times New Roman" w:hAnsi="Times New Roman"/>
          <w:sz w:val="28"/>
          <w:szCs w:val="28"/>
        </w:rPr>
        <w:t>18</w:t>
      </w:r>
      <w:r w:rsidRPr="002C5F15">
        <w:rPr>
          <w:rFonts w:ascii="Times New Roman" w:hAnsi="Times New Roman"/>
          <w:sz w:val="28"/>
          <w:szCs w:val="28"/>
        </w:rPr>
        <w:t xml:space="preserve">» </w:t>
      </w:r>
      <w:r w:rsidR="00C35D4F">
        <w:rPr>
          <w:rFonts w:ascii="Times New Roman" w:hAnsi="Times New Roman"/>
          <w:sz w:val="28"/>
          <w:szCs w:val="28"/>
        </w:rPr>
        <w:t>сентября</w:t>
      </w:r>
      <w:r w:rsidRPr="002C5F15">
        <w:rPr>
          <w:rFonts w:ascii="Times New Roman" w:hAnsi="Times New Roman"/>
          <w:sz w:val="28"/>
          <w:szCs w:val="28"/>
        </w:rPr>
        <w:t xml:space="preserve"> </w:t>
      </w:r>
      <w:r w:rsidRPr="000F7E47">
        <w:rPr>
          <w:rFonts w:ascii="Times New Roman" w:hAnsi="Times New Roman"/>
          <w:sz w:val="28"/>
          <w:szCs w:val="28"/>
        </w:rPr>
        <w:t>по «</w:t>
      </w:r>
      <w:r w:rsidR="00C35D4F">
        <w:rPr>
          <w:rFonts w:ascii="Times New Roman" w:hAnsi="Times New Roman"/>
          <w:sz w:val="28"/>
          <w:szCs w:val="28"/>
        </w:rPr>
        <w:t>02</w:t>
      </w:r>
      <w:r w:rsidRPr="000F7E47">
        <w:rPr>
          <w:rFonts w:ascii="Times New Roman" w:hAnsi="Times New Roman"/>
          <w:sz w:val="28"/>
          <w:szCs w:val="28"/>
        </w:rPr>
        <w:t xml:space="preserve">» </w:t>
      </w:r>
      <w:r w:rsidR="00C35D4F">
        <w:rPr>
          <w:rFonts w:ascii="Times New Roman" w:hAnsi="Times New Roman"/>
          <w:sz w:val="28"/>
          <w:szCs w:val="28"/>
        </w:rPr>
        <w:t>октября</w:t>
      </w:r>
      <w:r w:rsidRPr="000F7E47">
        <w:rPr>
          <w:rFonts w:ascii="Times New Roman" w:hAnsi="Times New Roman"/>
          <w:sz w:val="28"/>
          <w:szCs w:val="28"/>
        </w:rPr>
        <w:t xml:space="preserve"> 2023 года.</w:t>
      </w:r>
    </w:p>
    <w:p w:rsidR="001C78B8" w:rsidRPr="001C78B8" w:rsidRDefault="001C78B8" w:rsidP="001C78B8">
      <w:pPr>
        <w:pStyle w:val="a4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8B8">
        <w:rPr>
          <w:rFonts w:ascii="Times New Roman" w:hAnsi="Times New Roman"/>
          <w:b/>
          <w:sz w:val="28"/>
          <w:szCs w:val="28"/>
        </w:rPr>
        <w:t>7. Вопросы контрольного мероприятия:</w:t>
      </w:r>
    </w:p>
    <w:p w:rsidR="00E915B9" w:rsidRDefault="00E915B9" w:rsidP="00E915B9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15B9">
        <w:rPr>
          <w:rFonts w:ascii="Times New Roman" w:eastAsia="Calibri" w:hAnsi="Times New Roman" w:cs="Times New Roman"/>
          <w:b/>
          <w:sz w:val="28"/>
          <w:szCs w:val="28"/>
        </w:rPr>
        <w:t>7.1. Анализ плановых и фактических объемов межбюджетных трансфертов, полученных из областного бюджета.</w:t>
      </w:r>
    </w:p>
    <w:p w:rsidR="007B654C" w:rsidRDefault="00E915B9" w:rsidP="00E9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83">
        <w:rPr>
          <w:rFonts w:ascii="Times New Roman" w:hAnsi="Times New Roman"/>
          <w:sz w:val="28"/>
          <w:szCs w:val="28"/>
        </w:rPr>
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096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за счет </w:t>
      </w:r>
      <w:r>
        <w:rPr>
          <w:rFonts w:ascii="Times New Roman" w:hAnsi="Times New Roman"/>
          <w:sz w:val="28"/>
          <w:szCs w:val="28"/>
        </w:rPr>
        <w:t>субвенции 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основании бюджетной сметы</w:t>
      </w:r>
      <w:r w:rsidRPr="002A209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"</w:t>
      </w:r>
      <w:r>
        <w:rPr>
          <w:rFonts w:ascii="Times New Roman" w:hAnsi="Times New Roman"/>
          <w:sz w:val="28"/>
          <w:szCs w:val="28"/>
        </w:rPr>
        <w:t>Развитие образования в Нагорском районе</w:t>
      </w:r>
      <w:r w:rsidRPr="002A2096">
        <w:rPr>
          <w:rFonts w:ascii="Times New Roman" w:hAnsi="Times New Roman" w:cs="Times New Roman"/>
          <w:sz w:val="28"/>
          <w:szCs w:val="28"/>
        </w:rPr>
        <w:t xml:space="preserve">",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Нагорского района</w:t>
      </w:r>
      <w:r w:rsidRPr="002A20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688</w:t>
      </w:r>
      <w:r w:rsidRPr="002A209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2A2096">
        <w:rPr>
          <w:rFonts w:ascii="Times New Roman" w:hAnsi="Times New Roman" w:cs="Times New Roman"/>
          <w:sz w:val="28"/>
          <w:szCs w:val="28"/>
        </w:rPr>
        <w:t>8.12.201</w:t>
      </w:r>
      <w:r>
        <w:rPr>
          <w:rFonts w:ascii="Times New Roman" w:hAnsi="Times New Roman"/>
          <w:sz w:val="28"/>
          <w:szCs w:val="28"/>
        </w:rPr>
        <w:t>8</w:t>
      </w:r>
      <w:r w:rsidRPr="002A2096">
        <w:rPr>
          <w:rFonts w:ascii="Times New Roman" w:hAnsi="Times New Roman" w:cs="Times New Roman"/>
          <w:sz w:val="28"/>
          <w:szCs w:val="28"/>
        </w:rPr>
        <w:t xml:space="preserve"> года,  по подразделу </w:t>
      </w:r>
      <w:r>
        <w:rPr>
          <w:rFonts w:ascii="Times New Roman" w:hAnsi="Times New Roman"/>
          <w:sz w:val="28"/>
          <w:szCs w:val="28"/>
        </w:rPr>
        <w:t>1003</w:t>
      </w:r>
      <w:r w:rsidRPr="002A20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Социальное обеспечение населения</w:t>
      </w:r>
      <w:r w:rsidRPr="002A2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54C" w:rsidRDefault="007B654C" w:rsidP="007B6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и лимитов бюджетных обязательств, доведенный до главного распорядителя бюджетных средств МУ Управление образования администрации Нагорского района, а также освоение доведенных обязательств представлен в следующей таблице: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0"/>
        <w:gridCol w:w="1786"/>
        <w:gridCol w:w="1225"/>
        <w:gridCol w:w="1131"/>
        <w:gridCol w:w="950"/>
      </w:tblGrid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Утвержденные</w:t>
            </w:r>
          </w:p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бюджетные ассигнования, тыс. руб.</w:t>
            </w: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Кассовый расход</w:t>
            </w:r>
          </w:p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% освоения</w:t>
            </w:r>
          </w:p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средств</w:t>
            </w:r>
          </w:p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05BE">
              <w:rPr>
                <w:rFonts w:ascii="Times New Roman" w:hAnsi="Times New Roman" w:cs="Times New Roman"/>
              </w:rPr>
              <w:t>Уд.вес</w:t>
            </w:r>
            <w:proofErr w:type="spellEnd"/>
          </w:p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%</w:t>
            </w:r>
          </w:p>
        </w:tc>
      </w:tr>
      <w:tr w:rsidR="00E915B9" w:rsidRPr="008705BE" w:rsidTr="00EE52FB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5BE">
              <w:rPr>
                <w:rFonts w:ascii="Times New Roman" w:hAnsi="Times New Roman" w:cs="Times New Roman"/>
                <w:b/>
              </w:rPr>
              <w:t>на 202</w:t>
            </w:r>
            <w:r w:rsidRPr="008705BE">
              <w:rPr>
                <w:rFonts w:ascii="Times New Roman" w:hAnsi="Times New Roman"/>
                <w:b/>
              </w:rPr>
              <w:t>2</w:t>
            </w:r>
            <w:r w:rsidRPr="008705B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2324,0</w:t>
            </w: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2207,219</w:t>
            </w: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94,98</w:t>
            </w: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100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 xml:space="preserve">- расходы на выплаты персоналу в целях </w:t>
            </w:r>
            <w:r w:rsidRPr="008705BE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lastRenderedPageBreak/>
              <w:t>2311,09</w:t>
            </w: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2194,309</w:t>
            </w: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94,95</w:t>
            </w: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99,4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lastRenderedPageBreak/>
              <w:t>-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12,91</w:t>
            </w: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12,91</w:t>
            </w: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0,6</w:t>
            </w:r>
          </w:p>
        </w:tc>
      </w:tr>
      <w:tr w:rsidR="00E915B9" w:rsidRPr="008705BE" w:rsidTr="00EE52FB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5BE">
              <w:rPr>
                <w:rFonts w:ascii="Times New Roman" w:hAnsi="Times New Roman" w:cs="Times New Roman"/>
                <w:b/>
              </w:rPr>
              <w:t xml:space="preserve">на </w:t>
            </w:r>
            <w:r w:rsidR="006A43B9" w:rsidRPr="008705BE">
              <w:rPr>
                <w:rFonts w:ascii="Times New Roman" w:hAnsi="Times New Roman" w:cs="Times New Roman"/>
                <w:b/>
              </w:rPr>
              <w:t xml:space="preserve">8 месяцев </w:t>
            </w:r>
            <w:r w:rsidRPr="008705BE">
              <w:rPr>
                <w:rFonts w:ascii="Times New Roman" w:hAnsi="Times New Roman" w:cs="Times New Roman"/>
                <w:b/>
              </w:rPr>
              <w:t>202</w:t>
            </w:r>
            <w:r w:rsidRPr="008705BE">
              <w:rPr>
                <w:rFonts w:ascii="Times New Roman" w:hAnsi="Times New Roman"/>
                <w:b/>
              </w:rPr>
              <w:t>3</w:t>
            </w:r>
            <w:r w:rsidRPr="008705BE">
              <w:rPr>
                <w:rFonts w:ascii="Times New Roman" w:hAnsi="Times New Roman" w:cs="Times New Roman"/>
                <w:b/>
              </w:rPr>
              <w:t xml:space="preserve"> год</w:t>
            </w:r>
            <w:r w:rsidR="006A43B9" w:rsidRPr="008705BE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6726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26</w:t>
            </w:r>
            <w:r w:rsidR="00672648" w:rsidRPr="008705BE">
              <w:rPr>
                <w:rFonts w:ascii="Times New Roman" w:hAnsi="Times New Roman"/>
              </w:rPr>
              <w:t>7</w:t>
            </w:r>
            <w:r w:rsidRPr="008705BE">
              <w:rPr>
                <w:rFonts w:ascii="Times New Roman" w:hAnsi="Times New Roman"/>
              </w:rPr>
              <w:t>7,30</w:t>
            </w:r>
          </w:p>
        </w:tc>
        <w:tc>
          <w:tcPr>
            <w:tcW w:w="65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05BE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60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100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266</w:t>
            </w:r>
            <w:r w:rsidR="00E915B9" w:rsidRPr="008705BE">
              <w:rPr>
                <w:rFonts w:ascii="Times New Roman" w:hAnsi="Times New Roman"/>
              </w:rPr>
              <w:t>0,50</w:t>
            </w:r>
          </w:p>
        </w:tc>
        <w:tc>
          <w:tcPr>
            <w:tcW w:w="65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2371,7</w:t>
            </w:r>
          </w:p>
        </w:tc>
        <w:tc>
          <w:tcPr>
            <w:tcW w:w="60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504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99,6</w:t>
            </w:r>
          </w:p>
        </w:tc>
      </w:tr>
      <w:tr w:rsidR="00E915B9" w:rsidRPr="008705BE" w:rsidTr="00EE52FB">
        <w:trPr>
          <w:jc w:val="center"/>
        </w:trPr>
        <w:tc>
          <w:tcPr>
            <w:tcW w:w="2298" w:type="pct"/>
            <w:shd w:val="clear" w:color="auto" w:fill="auto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-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915B9" w:rsidRPr="008705BE" w:rsidRDefault="00E915B9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/>
              </w:rPr>
              <w:t>16,80</w:t>
            </w:r>
          </w:p>
        </w:tc>
        <w:tc>
          <w:tcPr>
            <w:tcW w:w="65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600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504" w:type="pct"/>
            <w:vAlign w:val="center"/>
          </w:tcPr>
          <w:p w:rsidR="00E915B9" w:rsidRPr="008705BE" w:rsidRDefault="00672648" w:rsidP="00D97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5BE">
              <w:rPr>
                <w:rFonts w:ascii="Times New Roman" w:hAnsi="Times New Roman" w:cs="Times New Roman"/>
              </w:rPr>
              <w:t>0,4</w:t>
            </w:r>
          </w:p>
        </w:tc>
      </w:tr>
    </w:tbl>
    <w:p w:rsidR="00E915B9" w:rsidRDefault="00E915B9" w:rsidP="00E915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BC8" w:rsidRDefault="00142BC8" w:rsidP="00142BC8">
      <w:pPr>
        <w:pStyle w:val="2"/>
        <w:spacing w:line="22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151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>осуществление переданных полномочий в 2022 году составили 2207,219 тыс.рублей (94,98% плана), в том числе расходы на выплату компенсации расходов ЖКУ - 2194,309 тыс.рублей или 94,95% плана, расходы на оплату услуг по предоставлению реестра - 12,91 тыс.рублей или 100% плановых назначений.</w:t>
      </w:r>
    </w:p>
    <w:p w:rsidR="00142BC8" w:rsidRDefault="00142BC8" w:rsidP="00142BC8">
      <w:pPr>
        <w:pStyle w:val="2"/>
        <w:spacing w:line="22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648">
        <w:rPr>
          <w:rFonts w:ascii="Times New Roman" w:hAnsi="Times New Roman"/>
          <w:sz w:val="28"/>
          <w:szCs w:val="28"/>
        </w:rPr>
        <w:t xml:space="preserve">Расходы на осуществление переданных полномочий за 8 месяцев 2023 года составили </w:t>
      </w:r>
      <w:r w:rsidR="00672648" w:rsidRPr="00672648">
        <w:rPr>
          <w:rFonts w:ascii="Times New Roman" w:hAnsi="Times New Roman"/>
          <w:sz w:val="28"/>
          <w:szCs w:val="28"/>
        </w:rPr>
        <w:t>2382,0</w:t>
      </w:r>
      <w:r w:rsidRPr="00672648">
        <w:rPr>
          <w:rFonts w:ascii="Times New Roman" w:hAnsi="Times New Roman"/>
          <w:sz w:val="28"/>
          <w:szCs w:val="28"/>
        </w:rPr>
        <w:t xml:space="preserve"> тыс.рублей (</w:t>
      </w:r>
      <w:r w:rsidR="00672648" w:rsidRPr="00672648">
        <w:rPr>
          <w:rFonts w:ascii="Times New Roman" w:hAnsi="Times New Roman"/>
          <w:sz w:val="28"/>
          <w:szCs w:val="28"/>
        </w:rPr>
        <w:t>89,0</w:t>
      </w:r>
      <w:r w:rsidRPr="00672648">
        <w:rPr>
          <w:rFonts w:ascii="Times New Roman" w:hAnsi="Times New Roman"/>
          <w:sz w:val="28"/>
          <w:szCs w:val="28"/>
        </w:rPr>
        <w:t xml:space="preserve">% плана), в том числе расходы на выплату компенсации расходов ЖКУ - </w:t>
      </w:r>
      <w:r w:rsidR="00672648" w:rsidRPr="00672648">
        <w:rPr>
          <w:rFonts w:ascii="Times New Roman" w:hAnsi="Times New Roman"/>
          <w:sz w:val="28"/>
          <w:szCs w:val="28"/>
        </w:rPr>
        <w:t>2371,7</w:t>
      </w:r>
      <w:r w:rsidRPr="00672648">
        <w:rPr>
          <w:rFonts w:ascii="Times New Roman" w:hAnsi="Times New Roman"/>
          <w:sz w:val="28"/>
          <w:szCs w:val="28"/>
        </w:rPr>
        <w:t xml:space="preserve"> тыс.рублей или </w:t>
      </w:r>
      <w:r w:rsidR="00672648" w:rsidRPr="00672648">
        <w:rPr>
          <w:rFonts w:ascii="Times New Roman" w:hAnsi="Times New Roman"/>
          <w:sz w:val="28"/>
          <w:szCs w:val="28"/>
        </w:rPr>
        <w:t>89,1</w:t>
      </w:r>
      <w:r w:rsidRPr="00672648">
        <w:rPr>
          <w:rFonts w:ascii="Times New Roman" w:hAnsi="Times New Roman"/>
          <w:sz w:val="28"/>
          <w:szCs w:val="28"/>
        </w:rPr>
        <w:t xml:space="preserve">% плана, расходы на оплату услуг по предоставлению реестра - </w:t>
      </w:r>
      <w:r w:rsidR="00672648" w:rsidRPr="00672648">
        <w:rPr>
          <w:rFonts w:ascii="Times New Roman" w:hAnsi="Times New Roman"/>
          <w:sz w:val="28"/>
          <w:szCs w:val="28"/>
        </w:rPr>
        <w:t>10,3</w:t>
      </w:r>
      <w:r w:rsidRPr="00672648">
        <w:rPr>
          <w:rFonts w:ascii="Times New Roman" w:hAnsi="Times New Roman"/>
          <w:sz w:val="28"/>
          <w:szCs w:val="28"/>
        </w:rPr>
        <w:t xml:space="preserve"> тыс.рублей или </w:t>
      </w:r>
      <w:r w:rsidR="00672648" w:rsidRPr="00672648">
        <w:rPr>
          <w:rFonts w:ascii="Times New Roman" w:hAnsi="Times New Roman"/>
          <w:sz w:val="28"/>
          <w:szCs w:val="28"/>
        </w:rPr>
        <w:t>61,3</w:t>
      </w:r>
      <w:r w:rsidRPr="00672648">
        <w:rPr>
          <w:rFonts w:ascii="Times New Roman" w:hAnsi="Times New Roman"/>
          <w:sz w:val="28"/>
          <w:szCs w:val="28"/>
        </w:rPr>
        <w:t>% плановых назначений.</w:t>
      </w:r>
    </w:p>
    <w:p w:rsidR="00AA5C68" w:rsidRDefault="00AA5C68" w:rsidP="00E9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C68">
        <w:rPr>
          <w:rFonts w:ascii="Times New Roman" w:eastAsia="Calibri" w:hAnsi="Times New Roman" w:cs="Times New Roman"/>
          <w:sz w:val="28"/>
          <w:szCs w:val="28"/>
        </w:rPr>
        <w:t xml:space="preserve">Получателями средств субвенции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  </w:t>
      </w:r>
      <w:r w:rsidRPr="00AA5C68">
        <w:rPr>
          <w:rFonts w:ascii="Times New Roman" w:hAnsi="Times New Roman"/>
          <w:sz w:val="28"/>
          <w:szCs w:val="28"/>
        </w:rPr>
        <w:t>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</w:r>
      <w:r w:rsidRPr="00AA5C68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3267F0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организаций, находящихся в ведении Управления образования администрации Нагорского района.</w:t>
      </w:r>
    </w:p>
    <w:p w:rsidR="00AA5C68" w:rsidRDefault="00AA5C68" w:rsidP="00E9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Контрольно-счетной комиссией Нагорского района в рамках проведенного контрольного мероприятия проверены две образовательные организации: МКОУ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с.Синегорье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МКОУ СОШ п.Кобра.</w:t>
      </w:r>
    </w:p>
    <w:p w:rsidR="00AA5C68" w:rsidRPr="00AA5C68" w:rsidRDefault="00AA5C68" w:rsidP="00E91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5B9" w:rsidRDefault="00E915B9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5B9">
        <w:rPr>
          <w:rFonts w:ascii="Times New Roman" w:eastAsia="Calibri" w:hAnsi="Times New Roman" w:cs="Times New Roman"/>
          <w:b/>
          <w:sz w:val="28"/>
          <w:szCs w:val="28"/>
        </w:rPr>
        <w:t>7.2.</w:t>
      </w:r>
      <w:r w:rsidRPr="00E915B9">
        <w:rPr>
          <w:rFonts w:ascii="Times New Roman" w:eastAsia="Calibri" w:hAnsi="Times New Roman" w:cs="Times New Roman"/>
          <w:b/>
          <w:szCs w:val="28"/>
        </w:rPr>
        <w:t xml:space="preserve">  </w:t>
      </w:r>
      <w:r w:rsidRPr="00E915B9">
        <w:rPr>
          <w:rFonts w:ascii="Times New Roman" w:eastAsia="Calibri" w:hAnsi="Times New Roman" w:cs="Times New Roman"/>
          <w:b/>
          <w:sz w:val="28"/>
          <w:szCs w:val="28"/>
        </w:rPr>
        <w:tab/>
        <w:t>Проверка соблюдения порядка предоставления компенсации расходов по ЖКУ.</w:t>
      </w:r>
    </w:p>
    <w:p w:rsidR="00672648" w:rsidRDefault="00672648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E813CF">
        <w:rPr>
          <w:rFonts w:ascii="Times New Roman" w:hAnsi="Times New Roman"/>
          <w:sz w:val="28"/>
          <w:szCs w:val="28"/>
        </w:rPr>
        <w:t xml:space="preserve">Кировской области от 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E81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81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110/295</w:t>
      </w:r>
      <w:r w:rsidRPr="00E813CF">
        <w:rPr>
          <w:rFonts w:ascii="Times New Roman" w:hAnsi="Times New Roman"/>
          <w:sz w:val="28"/>
          <w:szCs w:val="28"/>
        </w:rPr>
        <w:t xml:space="preserve"> "О </w:t>
      </w:r>
      <w:r>
        <w:rPr>
          <w:rFonts w:ascii="Times New Roman" w:hAnsi="Times New Roman"/>
          <w:sz w:val="28"/>
          <w:szCs w:val="28"/>
        </w:rPr>
        <w:t xml:space="preserve">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</w:t>
      </w:r>
      <w:r w:rsidRPr="00E813CF">
        <w:rPr>
          <w:rFonts w:ascii="Times New Roman" w:hAnsi="Times New Roman"/>
          <w:sz w:val="28"/>
          <w:szCs w:val="28"/>
        </w:rPr>
        <w:t>Кировской области"</w:t>
      </w:r>
      <w:r>
        <w:rPr>
          <w:rFonts w:ascii="Times New Roman" w:hAnsi="Times New Roman"/>
          <w:sz w:val="28"/>
          <w:szCs w:val="28"/>
        </w:rPr>
        <w:t xml:space="preserve"> (далее - Постановление Правительства </w:t>
      </w:r>
      <w:r w:rsidRPr="00E813CF">
        <w:rPr>
          <w:rFonts w:ascii="Times New Roman" w:hAnsi="Times New Roman"/>
          <w:sz w:val="28"/>
          <w:szCs w:val="28"/>
        </w:rPr>
        <w:t xml:space="preserve">Кировской области от 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E81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81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110/295) </w:t>
      </w:r>
      <w:r w:rsidRPr="00755AA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 Положение о П</w:t>
      </w:r>
      <w:r w:rsidRPr="00755AA9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 xml:space="preserve">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</w:t>
      </w:r>
      <w:r w:rsidRPr="00E813CF"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672648" w:rsidRDefault="00672648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проверенных образовательных организациях  (МКОУ СОШ </w:t>
      </w:r>
      <w:proofErr w:type="spellStart"/>
      <w:r>
        <w:rPr>
          <w:rFonts w:ascii="Times New Roman" w:hAnsi="Times New Roman"/>
          <w:sz w:val="28"/>
          <w:szCs w:val="28"/>
        </w:rPr>
        <w:t>с.Синегорье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МКОУ СОШ п.Кобра) по каждому сотруднику, получающему компенсацию расходов по ЖКУ, сформированы личные дела, в которые подшиваются документы, определенные пунктами 2.3. и 2.4. Порядка, а именно:</w:t>
      </w:r>
    </w:p>
    <w:p w:rsidR="00672648" w:rsidRDefault="00672648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 выплате компенсации расходов по ЖКУ;</w:t>
      </w:r>
    </w:p>
    <w:p w:rsidR="00672648" w:rsidRDefault="00672648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паспорта с одновременным предъявлением оригинала для обозрения;</w:t>
      </w:r>
    </w:p>
    <w:p w:rsidR="00672648" w:rsidRDefault="00672648" w:rsidP="00C8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образовательных организаций, получающие страховую пенсию, но продолжающие трудовую деятельность на должностях, указанных в п.1.2 Порядка, или достигшие возраста 60 лет (для мужчин) и 55 лет (для женщин), дополнительно к заявлению о выплате компенсации расходов по ЖКУ представляют справку органа социальной защиты населения в муниципальном образовании, в границах которого находится сельский населенный пункт, поселок городского типа, о неполучении (получении) меры социальной поддержки по предоставлению компенсации на оплату жилого помещения и коммунальных услуг по иному основанию.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получения компенсации расходов на оплату стоимости твердого топлива при наличии печного отопления и транспортных услуг для доставки этого топлива работники дополнительно предоставляют: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наличие печного отопления;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размер общей площади занимаемого жилого помещения с указанием года постройки и этажности жилого дома;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оплату приобретения твердого топлива и транспортных услуг для его доставки.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проверке личных дел нарушения, связанные с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не полным предоставлением документов, не выявлены.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компенсации расходов по ЖКУ (наем, содержание жилого помещения, оплату электрической энергии, тепловой энергии) рассчитывается на основании ежемесячно предоставляемых АО "</w:t>
      </w:r>
      <w:proofErr w:type="spellStart"/>
      <w:r>
        <w:rPr>
          <w:rFonts w:ascii="Times New Roman" w:hAnsi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/>
          <w:sz w:val="28"/>
          <w:szCs w:val="28"/>
        </w:rPr>
        <w:t xml:space="preserve"> Плюс" Реестров сведений для определения размера компенсации расходов на ЖКУ, на основании заключенных договоров.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Компенсация расходов на оплату стоимости твердого топлива при наличии печного отопления рассчитывается исходя из норматива дров на отопительный сезон и стоимости 1 м³ дров, определяемой на основании </w:t>
      </w:r>
      <w:r w:rsidRPr="004263C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263CD">
        <w:rPr>
          <w:rFonts w:ascii="Times New Roman" w:hAnsi="Times New Roman"/>
          <w:sz w:val="28"/>
          <w:szCs w:val="28"/>
        </w:rPr>
        <w:t xml:space="preserve"> правления региональной службы по тарифам Кировской области от 30.11.2021 N 42/46-пр-2022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3CD">
        <w:rPr>
          <w:rFonts w:ascii="Times New Roman" w:hAnsi="Times New Roman"/>
          <w:sz w:val="28"/>
          <w:szCs w:val="28"/>
        </w:rPr>
        <w:t>"О ценах на твердое топливо, реализуемое населению на территории Кировской области"</w:t>
      </w:r>
      <w:r>
        <w:rPr>
          <w:rFonts w:ascii="Times New Roman" w:hAnsi="Times New Roman"/>
          <w:sz w:val="28"/>
          <w:szCs w:val="28"/>
        </w:rPr>
        <w:t xml:space="preserve"> (в 2022 году) и фактической стоимости 1 м³ дров на основании заключенного договора купли-продажи (с 2023 года). 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полноты начислений компенсации расходов по ЖКУ нарушений не выявлено.</w:t>
      </w:r>
    </w:p>
    <w:p w:rsidR="006A737C" w:rsidRDefault="006A737C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п.2.11 Порядка уполномоченные органы выплачивают компенсацию расходов по ЖКУ работникам образовательных организаций до 20 числа месяца, следующего за месяцем начисления платы за жилое помещение и коммунальные услуги поставщикам услуг.</w:t>
      </w:r>
    </w:p>
    <w:p w:rsidR="00672648" w:rsidRDefault="00672648" w:rsidP="00672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нарушение п.2.11.</w:t>
      </w:r>
      <w:r w:rsidR="00EF59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Порядка в проверенных образовательных организациях не соблюдаются сроки выплаты компенсации расходов по ЖКУ.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п.2.14 Постановления Правительства </w:t>
      </w:r>
      <w:r w:rsidRPr="00E813CF">
        <w:rPr>
          <w:rFonts w:ascii="Times New Roman" w:hAnsi="Times New Roman"/>
          <w:sz w:val="28"/>
          <w:szCs w:val="28"/>
        </w:rPr>
        <w:t xml:space="preserve">Кировской области от 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E813C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E81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№110/295 финансирование административных расходов, связанных с предоставлением поставщиками услуг реестров, осуществляется за счет средств областного бюджета в размере 1% от фактически принятых уполномоченными органами или областными государственными образовательными организациями к выплате сумм компенсации расходов по ЖКУ.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проверенными образовательными организациями и АО "</w:t>
      </w:r>
      <w:proofErr w:type="spellStart"/>
      <w:r>
        <w:rPr>
          <w:rFonts w:ascii="Times New Roman" w:hAnsi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/>
          <w:sz w:val="28"/>
          <w:szCs w:val="28"/>
        </w:rPr>
        <w:t xml:space="preserve"> Плюс" заключены договоры о предоставлении реестров сведений для определения размера компенсации расходов по ЖКУ.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п.2.3.2 вышеуказанных договоров Поставщик услуг ежемесячно до 15 (пятнадцатого) числа расчетного месяца представляет Учреждению реестр на бумажном и (или) магнитном носителе по форме, установленной в Приложении 3 к договору, с сопроводительным письмом, в котором указаны количество работников образовательной организации, которым начислена компенсация расходов по ЖКУ (на оплату электрической энергии, отопления, найма ЖФ, содержания ЖФ), с указанием суммы компенсации.</w:t>
      </w:r>
    </w:p>
    <w:p w:rsidR="006A737C" w:rsidRPr="00FD7166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Ф</w:t>
      </w:r>
      <w:r w:rsidRPr="00FD7166">
        <w:rPr>
          <w:rFonts w:ascii="Times New Roman" w:hAnsi="Times New Roman"/>
          <w:i/>
          <w:sz w:val="28"/>
          <w:szCs w:val="28"/>
        </w:rPr>
        <w:t>ормы Реестров сведений для определения размера компенсации расходов по жилищно-коммунальным услугам, предоставленные Поставщиком услуг в проверяемом периоде, не соответствуют формам реестра, утвержденным Постановлением Правительства Кировской области от 07.07.2011 № 110/295 и Приложением №3 Договоров о предоставлении реестров сведений для определения размера компенсации расходов по ЖКУ, а учреждени</w:t>
      </w:r>
      <w:r>
        <w:rPr>
          <w:rFonts w:ascii="Times New Roman" w:hAnsi="Times New Roman"/>
          <w:i/>
          <w:sz w:val="28"/>
          <w:szCs w:val="28"/>
        </w:rPr>
        <w:t>ями</w:t>
      </w:r>
      <w:r w:rsidRPr="00FD716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данные </w:t>
      </w:r>
      <w:r w:rsidRPr="00FD7166">
        <w:rPr>
          <w:rFonts w:ascii="Times New Roman" w:hAnsi="Times New Roman"/>
          <w:i/>
          <w:sz w:val="28"/>
          <w:szCs w:val="28"/>
        </w:rPr>
        <w:t>формы реестров при</w:t>
      </w:r>
      <w:r>
        <w:rPr>
          <w:rFonts w:ascii="Times New Roman" w:hAnsi="Times New Roman"/>
          <w:i/>
          <w:sz w:val="28"/>
          <w:szCs w:val="28"/>
        </w:rPr>
        <w:t>нимаются</w:t>
      </w:r>
      <w:r w:rsidRPr="00FD7166">
        <w:rPr>
          <w:rFonts w:ascii="Times New Roman" w:hAnsi="Times New Roman"/>
          <w:i/>
          <w:sz w:val="28"/>
          <w:szCs w:val="28"/>
        </w:rPr>
        <w:t xml:space="preserve"> к учету.  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п.3.6. договоров, на основании полученного счета-фактуры в срок до 15 числа месяца, следующего за расчетным, учреждение производит оплату поставщику услуг суммы расходов, связанных с предоставлением Поставщиком услуг реестров.</w:t>
      </w:r>
    </w:p>
    <w:p w:rsidR="006A737C" w:rsidRPr="00252AB8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B8">
        <w:rPr>
          <w:rFonts w:ascii="Times New Roman" w:hAnsi="Times New Roman"/>
          <w:sz w:val="28"/>
          <w:szCs w:val="28"/>
        </w:rPr>
        <w:t>В течение 2022 года в нарушение п.3.6 Договор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6A737C">
        <w:rPr>
          <w:rFonts w:ascii="Times New Roman" w:hAnsi="Times New Roman"/>
          <w:sz w:val="28"/>
          <w:szCs w:val="28"/>
        </w:rPr>
        <w:t>о предоставлении реестров сведений для определения размера компенсации расходов по ЖКУ</w:t>
      </w:r>
      <w:r w:rsidRPr="00252AB8">
        <w:rPr>
          <w:rFonts w:ascii="Times New Roman" w:hAnsi="Times New Roman"/>
          <w:sz w:val="28"/>
          <w:szCs w:val="28"/>
        </w:rPr>
        <w:t xml:space="preserve">  расчеты с поставщиком услуг </w:t>
      </w:r>
      <w:r>
        <w:rPr>
          <w:rFonts w:ascii="Times New Roman" w:hAnsi="Times New Roman"/>
          <w:sz w:val="28"/>
          <w:szCs w:val="28"/>
        </w:rPr>
        <w:t xml:space="preserve">проверенными образовательными организациями </w:t>
      </w:r>
      <w:r w:rsidRPr="00252AB8">
        <w:rPr>
          <w:rFonts w:ascii="Times New Roman" w:hAnsi="Times New Roman"/>
          <w:sz w:val="28"/>
          <w:szCs w:val="28"/>
        </w:rPr>
        <w:t>производились с нарушением сроков, в проверенном периоде 2023 года данное нарушение не выявлено.</w:t>
      </w:r>
    </w:p>
    <w:p w:rsidR="006A737C" w:rsidRDefault="006A737C" w:rsidP="006A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133B" w:rsidRDefault="0060133B" w:rsidP="0060133B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4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адрес </w:t>
      </w:r>
      <w:r w:rsidR="006A737C">
        <w:rPr>
          <w:rFonts w:ascii="Times New Roman" w:hAnsi="Times New Roman"/>
          <w:sz w:val="28"/>
          <w:szCs w:val="28"/>
        </w:rPr>
        <w:t>директоров образовательных организаций</w:t>
      </w:r>
      <w:r w:rsidRPr="00EB1F46">
        <w:rPr>
          <w:rFonts w:ascii="Times New Roman" w:hAnsi="Times New Roman"/>
          <w:sz w:val="28"/>
          <w:szCs w:val="28"/>
        </w:rPr>
        <w:t xml:space="preserve"> направлен</w:t>
      </w:r>
      <w:r w:rsidR="006A737C">
        <w:rPr>
          <w:rFonts w:ascii="Times New Roman" w:hAnsi="Times New Roman"/>
          <w:sz w:val="28"/>
          <w:szCs w:val="28"/>
        </w:rPr>
        <w:t>ы</w:t>
      </w:r>
      <w:r w:rsidRPr="00EB1F46">
        <w:rPr>
          <w:rFonts w:ascii="Times New Roman" w:hAnsi="Times New Roman"/>
          <w:sz w:val="28"/>
          <w:szCs w:val="28"/>
        </w:rPr>
        <w:t xml:space="preserve"> акт</w:t>
      </w:r>
      <w:r w:rsidR="006A737C">
        <w:rPr>
          <w:rFonts w:ascii="Times New Roman" w:hAnsi="Times New Roman"/>
          <w:sz w:val="28"/>
          <w:szCs w:val="28"/>
        </w:rPr>
        <w:t>ы</w:t>
      </w:r>
      <w:r w:rsidRPr="00EB1F46">
        <w:rPr>
          <w:rFonts w:ascii="Times New Roman" w:hAnsi="Times New Roman"/>
          <w:sz w:val="28"/>
          <w:szCs w:val="28"/>
        </w:rPr>
        <w:t xml:space="preserve"> контрольного мероприятия и представлени</w:t>
      </w:r>
      <w:r w:rsidR="006A737C">
        <w:rPr>
          <w:rFonts w:ascii="Times New Roman" w:hAnsi="Times New Roman"/>
          <w:sz w:val="28"/>
          <w:szCs w:val="28"/>
        </w:rPr>
        <w:t>я</w:t>
      </w:r>
      <w:r w:rsidRPr="00EB1F46">
        <w:rPr>
          <w:rFonts w:ascii="Times New Roman" w:hAnsi="Times New Roman"/>
          <w:sz w:val="28"/>
          <w:szCs w:val="28"/>
        </w:rPr>
        <w:t xml:space="preserve"> об устранении выявленных нарушений. </w:t>
      </w:r>
    </w:p>
    <w:p w:rsidR="0060133B" w:rsidRPr="00EB1F46" w:rsidRDefault="0060133B" w:rsidP="0060133B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133B" w:rsidRDefault="0060133B" w:rsidP="00601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>главы Нагорского района</w:t>
      </w:r>
      <w:r w:rsidR="00371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="00371872">
        <w:rPr>
          <w:rFonts w:ascii="Times New Roman" w:hAnsi="Times New Roman" w:cs="Times New Roman"/>
          <w:sz w:val="28"/>
          <w:szCs w:val="28"/>
        </w:rPr>
        <w:t xml:space="preserve"> и начальника Управления образования администрации Нагорского района</w:t>
      </w:r>
      <w:r w:rsidRPr="00A0730B">
        <w:rPr>
          <w:sz w:val="28"/>
          <w:szCs w:val="28"/>
        </w:rPr>
        <w:t>.</w:t>
      </w:r>
    </w:p>
    <w:p w:rsidR="0060133B" w:rsidRPr="00BD0348" w:rsidRDefault="0060133B" w:rsidP="003E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F0" w:rsidRDefault="003267F0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F0" w:rsidRDefault="003267F0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81" w:rsidRPr="00DB0386" w:rsidRDefault="003E0081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3E0081" w:rsidRPr="00DB0386" w:rsidRDefault="003E0081" w:rsidP="003E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образования</w:t>
      </w:r>
    </w:p>
    <w:p w:rsidR="00BA6A20" w:rsidRDefault="003E0081" w:rsidP="00665097">
      <w:pPr>
        <w:autoSpaceDE w:val="0"/>
        <w:autoSpaceDN w:val="0"/>
        <w:adjustRightInd w:val="0"/>
        <w:spacing w:after="0" w:line="240" w:lineRule="auto"/>
        <w:jc w:val="both"/>
      </w:pPr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DB0386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Л.Ю.Мифтахова</w:t>
      </w:r>
      <w:proofErr w:type="spellEnd"/>
    </w:p>
    <w:sectPr w:rsidR="00BA6A20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A33"/>
    <w:rsid w:val="0000270A"/>
    <w:rsid w:val="00003973"/>
    <w:rsid w:val="00005090"/>
    <w:rsid w:val="00006EF8"/>
    <w:rsid w:val="00007075"/>
    <w:rsid w:val="000072A6"/>
    <w:rsid w:val="00007315"/>
    <w:rsid w:val="0000771C"/>
    <w:rsid w:val="00011667"/>
    <w:rsid w:val="00013DEE"/>
    <w:rsid w:val="000141BA"/>
    <w:rsid w:val="00017832"/>
    <w:rsid w:val="00021441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807"/>
    <w:rsid w:val="00032B06"/>
    <w:rsid w:val="00034347"/>
    <w:rsid w:val="00035E9A"/>
    <w:rsid w:val="00036C4C"/>
    <w:rsid w:val="00040FD6"/>
    <w:rsid w:val="00041243"/>
    <w:rsid w:val="00042972"/>
    <w:rsid w:val="00042B82"/>
    <w:rsid w:val="00043CE5"/>
    <w:rsid w:val="000441F3"/>
    <w:rsid w:val="0004534F"/>
    <w:rsid w:val="000465BE"/>
    <w:rsid w:val="00046A95"/>
    <w:rsid w:val="00047ADC"/>
    <w:rsid w:val="00050E30"/>
    <w:rsid w:val="000558C3"/>
    <w:rsid w:val="00055BB4"/>
    <w:rsid w:val="00055F34"/>
    <w:rsid w:val="000567BE"/>
    <w:rsid w:val="00056B50"/>
    <w:rsid w:val="0005700C"/>
    <w:rsid w:val="00060406"/>
    <w:rsid w:val="00060750"/>
    <w:rsid w:val="00060FD7"/>
    <w:rsid w:val="00061102"/>
    <w:rsid w:val="0006121E"/>
    <w:rsid w:val="0006298F"/>
    <w:rsid w:val="00063033"/>
    <w:rsid w:val="0006303F"/>
    <w:rsid w:val="0006319D"/>
    <w:rsid w:val="00063866"/>
    <w:rsid w:val="00063D0A"/>
    <w:rsid w:val="00063DD8"/>
    <w:rsid w:val="00065055"/>
    <w:rsid w:val="000652FB"/>
    <w:rsid w:val="00065353"/>
    <w:rsid w:val="000662A7"/>
    <w:rsid w:val="000666A2"/>
    <w:rsid w:val="000706DC"/>
    <w:rsid w:val="000706EC"/>
    <w:rsid w:val="00071501"/>
    <w:rsid w:val="000715D3"/>
    <w:rsid w:val="00072CA3"/>
    <w:rsid w:val="00072DAC"/>
    <w:rsid w:val="000761BF"/>
    <w:rsid w:val="00077B75"/>
    <w:rsid w:val="00080E09"/>
    <w:rsid w:val="00081DD5"/>
    <w:rsid w:val="00083DE9"/>
    <w:rsid w:val="00085D88"/>
    <w:rsid w:val="00086518"/>
    <w:rsid w:val="00086831"/>
    <w:rsid w:val="00086A38"/>
    <w:rsid w:val="00086B7B"/>
    <w:rsid w:val="00090FFF"/>
    <w:rsid w:val="00092530"/>
    <w:rsid w:val="00092A77"/>
    <w:rsid w:val="00093871"/>
    <w:rsid w:val="000941AC"/>
    <w:rsid w:val="0009447D"/>
    <w:rsid w:val="00095F2E"/>
    <w:rsid w:val="0009732A"/>
    <w:rsid w:val="000A3513"/>
    <w:rsid w:val="000A3CFA"/>
    <w:rsid w:val="000A4102"/>
    <w:rsid w:val="000A4F5C"/>
    <w:rsid w:val="000A53A6"/>
    <w:rsid w:val="000A578D"/>
    <w:rsid w:val="000A6636"/>
    <w:rsid w:val="000A7656"/>
    <w:rsid w:val="000B2AF9"/>
    <w:rsid w:val="000B32EA"/>
    <w:rsid w:val="000B5851"/>
    <w:rsid w:val="000B6578"/>
    <w:rsid w:val="000B6772"/>
    <w:rsid w:val="000C060C"/>
    <w:rsid w:val="000C098E"/>
    <w:rsid w:val="000C1693"/>
    <w:rsid w:val="000C1970"/>
    <w:rsid w:val="000C25AE"/>
    <w:rsid w:val="000C383E"/>
    <w:rsid w:val="000C3F4C"/>
    <w:rsid w:val="000C55B5"/>
    <w:rsid w:val="000C5BE4"/>
    <w:rsid w:val="000C6C6A"/>
    <w:rsid w:val="000D1F2E"/>
    <w:rsid w:val="000D41F9"/>
    <w:rsid w:val="000D4B07"/>
    <w:rsid w:val="000D5BE9"/>
    <w:rsid w:val="000D6677"/>
    <w:rsid w:val="000E12D3"/>
    <w:rsid w:val="000E1849"/>
    <w:rsid w:val="000E340E"/>
    <w:rsid w:val="000E3FA0"/>
    <w:rsid w:val="000E5AE8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7DAA"/>
    <w:rsid w:val="0010059B"/>
    <w:rsid w:val="001024C7"/>
    <w:rsid w:val="00103B37"/>
    <w:rsid w:val="00104389"/>
    <w:rsid w:val="001071EE"/>
    <w:rsid w:val="00107E8E"/>
    <w:rsid w:val="00113A0B"/>
    <w:rsid w:val="00113CB1"/>
    <w:rsid w:val="00114BC8"/>
    <w:rsid w:val="001178A7"/>
    <w:rsid w:val="00117AAE"/>
    <w:rsid w:val="0012236A"/>
    <w:rsid w:val="0012290D"/>
    <w:rsid w:val="00123B13"/>
    <w:rsid w:val="00125780"/>
    <w:rsid w:val="00127033"/>
    <w:rsid w:val="00127735"/>
    <w:rsid w:val="00130D68"/>
    <w:rsid w:val="00130FBE"/>
    <w:rsid w:val="00133A5D"/>
    <w:rsid w:val="00134280"/>
    <w:rsid w:val="0013466D"/>
    <w:rsid w:val="00136888"/>
    <w:rsid w:val="00137AFA"/>
    <w:rsid w:val="001400A2"/>
    <w:rsid w:val="0014126F"/>
    <w:rsid w:val="0014138A"/>
    <w:rsid w:val="001424DB"/>
    <w:rsid w:val="00142A0E"/>
    <w:rsid w:val="00142BC8"/>
    <w:rsid w:val="00143436"/>
    <w:rsid w:val="001456C4"/>
    <w:rsid w:val="00145F81"/>
    <w:rsid w:val="001461CC"/>
    <w:rsid w:val="0014762B"/>
    <w:rsid w:val="001543BC"/>
    <w:rsid w:val="00157A93"/>
    <w:rsid w:val="00162AB0"/>
    <w:rsid w:val="00162ACA"/>
    <w:rsid w:val="00163C5C"/>
    <w:rsid w:val="00166036"/>
    <w:rsid w:val="001671B7"/>
    <w:rsid w:val="00173A97"/>
    <w:rsid w:val="00173D95"/>
    <w:rsid w:val="0017524D"/>
    <w:rsid w:val="001753A8"/>
    <w:rsid w:val="0017544A"/>
    <w:rsid w:val="0017693D"/>
    <w:rsid w:val="001800DC"/>
    <w:rsid w:val="0018112E"/>
    <w:rsid w:val="00183F21"/>
    <w:rsid w:val="00185BCC"/>
    <w:rsid w:val="00187BDF"/>
    <w:rsid w:val="00187F22"/>
    <w:rsid w:val="0019528F"/>
    <w:rsid w:val="001A0ECF"/>
    <w:rsid w:val="001A16F0"/>
    <w:rsid w:val="001A1DA5"/>
    <w:rsid w:val="001A1E70"/>
    <w:rsid w:val="001A4CD4"/>
    <w:rsid w:val="001A57A5"/>
    <w:rsid w:val="001A5FE5"/>
    <w:rsid w:val="001A6229"/>
    <w:rsid w:val="001A64D2"/>
    <w:rsid w:val="001A6C52"/>
    <w:rsid w:val="001B0A7D"/>
    <w:rsid w:val="001B3B83"/>
    <w:rsid w:val="001B5D5B"/>
    <w:rsid w:val="001C3333"/>
    <w:rsid w:val="001C4331"/>
    <w:rsid w:val="001C4686"/>
    <w:rsid w:val="001C4EB9"/>
    <w:rsid w:val="001C54F4"/>
    <w:rsid w:val="001C599E"/>
    <w:rsid w:val="001C5A29"/>
    <w:rsid w:val="001C6481"/>
    <w:rsid w:val="001C6794"/>
    <w:rsid w:val="001C78B8"/>
    <w:rsid w:val="001D65B7"/>
    <w:rsid w:val="001E166A"/>
    <w:rsid w:val="001E2DD5"/>
    <w:rsid w:val="001E406F"/>
    <w:rsid w:val="001E4973"/>
    <w:rsid w:val="001E5AF4"/>
    <w:rsid w:val="001E5BC9"/>
    <w:rsid w:val="001E661E"/>
    <w:rsid w:val="001E678B"/>
    <w:rsid w:val="001F0186"/>
    <w:rsid w:val="001F1382"/>
    <w:rsid w:val="001F20E8"/>
    <w:rsid w:val="001F29CB"/>
    <w:rsid w:val="001F2A2F"/>
    <w:rsid w:val="001F56F3"/>
    <w:rsid w:val="001F6410"/>
    <w:rsid w:val="001F6DCC"/>
    <w:rsid w:val="00201CE3"/>
    <w:rsid w:val="002023D4"/>
    <w:rsid w:val="002044DD"/>
    <w:rsid w:val="00206865"/>
    <w:rsid w:val="002076B8"/>
    <w:rsid w:val="00210546"/>
    <w:rsid w:val="00210874"/>
    <w:rsid w:val="00211C1F"/>
    <w:rsid w:val="002121BF"/>
    <w:rsid w:val="0022276B"/>
    <w:rsid w:val="00222939"/>
    <w:rsid w:val="00222DD8"/>
    <w:rsid w:val="00222FAF"/>
    <w:rsid w:val="0022337E"/>
    <w:rsid w:val="002236F0"/>
    <w:rsid w:val="00224831"/>
    <w:rsid w:val="00224BC9"/>
    <w:rsid w:val="00225BFE"/>
    <w:rsid w:val="00226257"/>
    <w:rsid w:val="002264A1"/>
    <w:rsid w:val="00227165"/>
    <w:rsid w:val="00227970"/>
    <w:rsid w:val="00230C27"/>
    <w:rsid w:val="002318EF"/>
    <w:rsid w:val="0023275D"/>
    <w:rsid w:val="00232DD4"/>
    <w:rsid w:val="00233836"/>
    <w:rsid w:val="002354EF"/>
    <w:rsid w:val="00235543"/>
    <w:rsid w:val="0024091D"/>
    <w:rsid w:val="002429BB"/>
    <w:rsid w:val="00244D59"/>
    <w:rsid w:val="002452B7"/>
    <w:rsid w:val="00247703"/>
    <w:rsid w:val="00247B07"/>
    <w:rsid w:val="002504E4"/>
    <w:rsid w:val="00250A7C"/>
    <w:rsid w:val="0025191B"/>
    <w:rsid w:val="00252185"/>
    <w:rsid w:val="002529C8"/>
    <w:rsid w:val="00254FC8"/>
    <w:rsid w:val="00260944"/>
    <w:rsid w:val="0026164D"/>
    <w:rsid w:val="002616F2"/>
    <w:rsid w:val="00261935"/>
    <w:rsid w:val="00270D35"/>
    <w:rsid w:val="002715B6"/>
    <w:rsid w:val="00271951"/>
    <w:rsid w:val="00272CDC"/>
    <w:rsid w:val="0027382F"/>
    <w:rsid w:val="002749DB"/>
    <w:rsid w:val="00274ECF"/>
    <w:rsid w:val="002755CA"/>
    <w:rsid w:val="0027673E"/>
    <w:rsid w:val="0027702F"/>
    <w:rsid w:val="00277DA4"/>
    <w:rsid w:val="002805BA"/>
    <w:rsid w:val="002805DC"/>
    <w:rsid w:val="00283893"/>
    <w:rsid w:val="0028720F"/>
    <w:rsid w:val="002915FF"/>
    <w:rsid w:val="00293E7F"/>
    <w:rsid w:val="002943FD"/>
    <w:rsid w:val="00294759"/>
    <w:rsid w:val="00294C56"/>
    <w:rsid w:val="00295A55"/>
    <w:rsid w:val="002961E2"/>
    <w:rsid w:val="00296CC0"/>
    <w:rsid w:val="002976D7"/>
    <w:rsid w:val="002A0822"/>
    <w:rsid w:val="002A1B10"/>
    <w:rsid w:val="002A6E03"/>
    <w:rsid w:val="002A720D"/>
    <w:rsid w:val="002B3090"/>
    <w:rsid w:val="002B403A"/>
    <w:rsid w:val="002B4DF0"/>
    <w:rsid w:val="002B6526"/>
    <w:rsid w:val="002C2077"/>
    <w:rsid w:val="002C2F11"/>
    <w:rsid w:val="002C3A9A"/>
    <w:rsid w:val="002C47E8"/>
    <w:rsid w:val="002C4D57"/>
    <w:rsid w:val="002C4E1E"/>
    <w:rsid w:val="002C593B"/>
    <w:rsid w:val="002C694E"/>
    <w:rsid w:val="002D0C7C"/>
    <w:rsid w:val="002D1B70"/>
    <w:rsid w:val="002D3B23"/>
    <w:rsid w:val="002D599E"/>
    <w:rsid w:val="002D5FC6"/>
    <w:rsid w:val="002E0834"/>
    <w:rsid w:val="002E37A3"/>
    <w:rsid w:val="002E4727"/>
    <w:rsid w:val="002E5F49"/>
    <w:rsid w:val="002E6A6F"/>
    <w:rsid w:val="002E7D05"/>
    <w:rsid w:val="002F03BF"/>
    <w:rsid w:val="002F12F2"/>
    <w:rsid w:val="002F157B"/>
    <w:rsid w:val="002F211E"/>
    <w:rsid w:val="002F4D37"/>
    <w:rsid w:val="002F55DA"/>
    <w:rsid w:val="002F6277"/>
    <w:rsid w:val="002F63DF"/>
    <w:rsid w:val="002F6A39"/>
    <w:rsid w:val="002F6FE2"/>
    <w:rsid w:val="002F747D"/>
    <w:rsid w:val="002F772C"/>
    <w:rsid w:val="0030272E"/>
    <w:rsid w:val="003036FA"/>
    <w:rsid w:val="00304786"/>
    <w:rsid w:val="00305AD7"/>
    <w:rsid w:val="00307483"/>
    <w:rsid w:val="0030782F"/>
    <w:rsid w:val="00307ED7"/>
    <w:rsid w:val="003107EB"/>
    <w:rsid w:val="0031099C"/>
    <w:rsid w:val="00310B82"/>
    <w:rsid w:val="00312794"/>
    <w:rsid w:val="00314E4E"/>
    <w:rsid w:val="003165A0"/>
    <w:rsid w:val="00316914"/>
    <w:rsid w:val="00317884"/>
    <w:rsid w:val="00320D78"/>
    <w:rsid w:val="00321155"/>
    <w:rsid w:val="00321183"/>
    <w:rsid w:val="0032395D"/>
    <w:rsid w:val="003250B1"/>
    <w:rsid w:val="00325D0A"/>
    <w:rsid w:val="003266DB"/>
    <w:rsid w:val="003267F0"/>
    <w:rsid w:val="0032794B"/>
    <w:rsid w:val="00330B75"/>
    <w:rsid w:val="00333EAC"/>
    <w:rsid w:val="0033415B"/>
    <w:rsid w:val="0033685B"/>
    <w:rsid w:val="00337CBE"/>
    <w:rsid w:val="00340171"/>
    <w:rsid w:val="003406F7"/>
    <w:rsid w:val="00341127"/>
    <w:rsid w:val="00341568"/>
    <w:rsid w:val="00341C34"/>
    <w:rsid w:val="00344DEA"/>
    <w:rsid w:val="00346B8F"/>
    <w:rsid w:val="00347C77"/>
    <w:rsid w:val="00347DDD"/>
    <w:rsid w:val="00354587"/>
    <w:rsid w:val="00355765"/>
    <w:rsid w:val="00356DF0"/>
    <w:rsid w:val="003613F8"/>
    <w:rsid w:val="003617DD"/>
    <w:rsid w:val="00363A46"/>
    <w:rsid w:val="00364291"/>
    <w:rsid w:val="0037054A"/>
    <w:rsid w:val="00371872"/>
    <w:rsid w:val="003729F3"/>
    <w:rsid w:val="00372CE3"/>
    <w:rsid w:val="00374B43"/>
    <w:rsid w:val="00374DC2"/>
    <w:rsid w:val="0037715C"/>
    <w:rsid w:val="00377A9C"/>
    <w:rsid w:val="00380DBF"/>
    <w:rsid w:val="0038449D"/>
    <w:rsid w:val="0038567D"/>
    <w:rsid w:val="00386AFB"/>
    <w:rsid w:val="003872A6"/>
    <w:rsid w:val="003879FF"/>
    <w:rsid w:val="00387A9A"/>
    <w:rsid w:val="0039095C"/>
    <w:rsid w:val="00390981"/>
    <w:rsid w:val="00391218"/>
    <w:rsid w:val="003915DC"/>
    <w:rsid w:val="003923DC"/>
    <w:rsid w:val="0039389C"/>
    <w:rsid w:val="00394875"/>
    <w:rsid w:val="00396B14"/>
    <w:rsid w:val="003A1BC4"/>
    <w:rsid w:val="003A396C"/>
    <w:rsid w:val="003A49C7"/>
    <w:rsid w:val="003A6421"/>
    <w:rsid w:val="003B007D"/>
    <w:rsid w:val="003B1493"/>
    <w:rsid w:val="003B64F9"/>
    <w:rsid w:val="003B7B7E"/>
    <w:rsid w:val="003C03AC"/>
    <w:rsid w:val="003C47AB"/>
    <w:rsid w:val="003C778D"/>
    <w:rsid w:val="003D1B27"/>
    <w:rsid w:val="003D1D05"/>
    <w:rsid w:val="003D224D"/>
    <w:rsid w:val="003D22AC"/>
    <w:rsid w:val="003D3AB3"/>
    <w:rsid w:val="003E0081"/>
    <w:rsid w:val="003E3749"/>
    <w:rsid w:val="003E3CCD"/>
    <w:rsid w:val="003E5CCC"/>
    <w:rsid w:val="003E6779"/>
    <w:rsid w:val="003E70DE"/>
    <w:rsid w:val="003E776B"/>
    <w:rsid w:val="003E7AEF"/>
    <w:rsid w:val="003E7C8A"/>
    <w:rsid w:val="003F010F"/>
    <w:rsid w:val="003F0658"/>
    <w:rsid w:val="003F091D"/>
    <w:rsid w:val="003F1C2D"/>
    <w:rsid w:val="003F63C2"/>
    <w:rsid w:val="003F6FEE"/>
    <w:rsid w:val="003F705D"/>
    <w:rsid w:val="003F72FF"/>
    <w:rsid w:val="00401217"/>
    <w:rsid w:val="00401674"/>
    <w:rsid w:val="004033C1"/>
    <w:rsid w:val="0040459B"/>
    <w:rsid w:val="00405429"/>
    <w:rsid w:val="004072E9"/>
    <w:rsid w:val="004107B4"/>
    <w:rsid w:val="00410884"/>
    <w:rsid w:val="004120F4"/>
    <w:rsid w:val="00413850"/>
    <w:rsid w:val="00414977"/>
    <w:rsid w:val="00415601"/>
    <w:rsid w:val="00416730"/>
    <w:rsid w:val="00416EDD"/>
    <w:rsid w:val="004171CD"/>
    <w:rsid w:val="00421867"/>
    <w:rsid w:val="004218F8"/>
    <w:rsid w:val="00421E9E"/>
    <w:rsid w:val="0042242D"/>
    <w:rsid w:val="00423DCF"/>
    <w:rsid w:val="00425FC4"/>
    <w:rsid w:val="0042624A"/>
    <w:rsid w:val="004273F8"/>
    <w:rsid w:val="004316CE"/>
    <w:rsid w:val="00431CDD"/>
    <w:rsid w:val="00431DB9"/>
    <w:rsid w:val="0043317D"/>
    <w:rsid w:val="0043667C"/>
    <w:rsid w:val="00437438"/>
    <w:rsid w:val="00437B1C"/>
    <w:rsid w:val="00440FDE"/>
    <w:rsid w:val="00442D90"/>
    <w:rsid w:val="004437A4"/>
    <w:rsid w:val="00446788"/>
    <w:rsid w:val="00447C2B"/>
    <w:rsid w:val="0045354D"/>
    <w:rsid w:val="00454923"/>
    <w:rsid w:val="004551AD"/>
    <w:rsid w:val="004552C8"/>
    <w:rsid w:val="00457191"/>
    <w:rsid w:val="00457231"/>
    <w:rsid w:val="004609E8"/>
    <w:rsid w:val="0046192E"/>
    <w:rsid w:val="0046443C"/>
    <w:rsid w:val="00465F30"/>
    <w:rsid w:val="00466B64"/>
    <w:rsid w:val="004676C5"/>
    <w:rsid w:val="0046773E"/>
    <w:rsid w:val="00471474"/>
    <w:rsid w:val="0047192D"/>
    <w:rsid w:val="00473659"/>
    <w:rsid w:val="00474E8D"/>
    <w:rsid w:val="004757A5"/>
    <w:rsid w:val="00475CC7"/>
    <w:rsid w:val="00476778"/>
    <w:rsid w:val="0048163E"/>
    <w:rsid w:val="00484389"/>
    <w:rsid w:val="00485337"/>
    <w:rsid w:val="004854EB"/>
    <w:rsid w:val="00487D52"/>
    <w:rsid w:val="00490E49"/>
    <w:rsid w:val="00492B71"/>
    <w:rsid w:val="004A0566"/>
    <w:rsid w:val="004A1C6B"/>
    <w:rsid w:val="004A48BE"/>
    <w:rsid w:val="004A55FD"/>
    <w:rsid w:val="004A57AE"/>
    <w:rsid w:val="004A587A"/>
    <w:rsid w:val="004B0A83"/>
    <w:rsid w:val="004B0D1B"/>
    <w:rsid w:val="004B1128"/>
    <w:rsid w:val="004B161B"/>
    <w:rsid w:val="004B20C5"/>
    <w:rsid w:val="004B4D92"/>
    <w:rsid w:val="004B4F35"/>
    <w:rsid w:val="004B5531"/>
    <w:rsid w:val="004B708F"/>
    <w:rsid w:val="004B75C3"/>
    <w:rsid w:val="004B7919"/>
    <w:rsid w:val="004C0EBC"/>
    <w:rsid w:val="004C1C64"/>
    <w:rsid w:val="004C2F34"/>
    <w:rsid w:val="004C521D"/>
    <w:rsid w:val="004C6984"/>
    <w:rsid w:val="004D08F1"/>
    <w:rsid w:val="004D2E51"/>
    <w:rsid w:val="004D55BD"/>
    <w:rsid w:val="004E0C19"/>
    <w:rsid w:val="004E1A17"/>
    <w:rsid w:val="004E2301"/>
    <w:rsid w:val="004E2C04"/>
    <w:rsid w:val="004E48B6"/>
    <w:rsid w:val="004E5143"/>
    <w:rsid w:val="004E5A89"/>
    <w:rsid w:val="004E5E28"/>
    <w:rsid w:val="004E6017"/>
    <w:rsid w:val="004E6466"/>
    <w:rsid w:val="004F0415"/>
    <w:rsid w:val="004F1E23"/>
    <w:rsid w:val="004F2A06"/>
    <w:rsid w:val="004F3201"/>
    <w:rsid w:val="004F34F0"/>
    <w:rsid w:val="004F45F0"/>
    <w:rsid w:val="004F4D2D"/>
    <w:rsid w:val="004F4F25"/>
    <w:rsid w:val="004F55B8"/>
    <w:rsid w:val="004F5623"/>
    <w:rsid w:val="004F6369"/>
    <w:rsid w:val="004F6971"/>
    <w:rsid w:val="00501964"/>
    <w:rsid w:val="00502517"/>
    <w:rsid w:val="00502BFE"/>
    <w:rsid w:val="00503D02"/>
    <w:rsid w:val="00504CF8"/>
    <w:rsid w:val="0050534F"/>
    <w:rsid w:val="005062C1"/>
    <w:rsid w:val="0051012B"/>
    <w:rsid w:val="00510DC1"/>
    <w:rsid w:val="005126C7"/>
    <w:rsid w:val="00515704"/>
    <w:rsid w:val="00516172"/>
    <w:rsid w:val="0051781C"/>
    <w:rsid w:val="005179EA"/>
    <w:rsid w:val="00520851"/>
    <w:rsid w:val="005219FE"/>
    <w:rsid w:val="00522999"/>
    <w:rsid w:val="00522FF3"/>
    <w:rsid w:val="00523B62"/>
    <w:rsid w:val="00523DDF"/>
    <w:rsid w:val="005240E7"/>
    <w:rsid w:val="005243A8"/>
    <w:rsid w:val="00524B82"/>
    <w:rsid w:val="00526735"/>
    <w:rsid w:val="005271EC"/>
    <w:rsid w:val="00530971"/>
    <w:rsid w:val="005309D7"/>
    <w:rsid w:val="00531923"/>
    <w:rsid w:val="0053437D"/>
    <w:rsid w:val="005343CD"/>
    <w:rsid w:val="00540316"/>
    <w:rsid w:val="00543D72"/>
    <w:rsid w:val="005444A2"/>
    <w:rsid w:val="00545A51"/>
    <w:rsid w:val="00546150"/>
    <w:rsid w:val="00546F7C"/>
    <w:rsid w:val="00550B3E"/>
    <w:rsid w:val="0055150D"/>
    <w:rsid w:val="005542DC"/>
    <w:rsid w:val="005559B4"/>
    <w:rsid w:val="00556E33"/>
    <w:rsid w:val="0056133F"/>
    <w:rsid w:val="00561F5C"/>
    <w:rsid w:val="005633E4"/>
    <w:rsid w:val="00563A37"/>
    <w:rsid w:val="0056630E"/>
    <w:rsid w:val="00570777"/>
    <w:rsid w:val="0057077E"/>
    <w:rsid w:val="00571D5E"/>
    <w:rsid w:val="005736FA"/>
    <w:rsid w:val="00573FD8"/>
    <w:rsid w:val="00574F4A"/>
    <w:rsid w:val="0057553A"/>
    <w:rsid w:val="00576E75"/>
    <w:rsid w:val="0058026E"/>
    <w:rsid w:val="0058175A"/>
    <w:rsid w:val="00581958"/>
    <w:rsid w:val="00581DD3"/>
    <w:rsid w:val="005828E3"/>
    <w:rsid w:val="00586041"/>
    <w:rsid w:val="0058739B"/>
    <w:rsid w:val="0058771B"/>
    <w:rsid w:val="00587C05"/>
    <w:rsid w:val="005901E6"/>
    <w:rsid w:val="00591DA8"/>
    <w:rsid w:val="0059336B"/>
    <w:rsid w:val="00593517"/>
    <w:rsid w:val="00593D1E"/>
    <w:rsid w:val="00595691"/>
    <w:rsid w:val="0059633B"/>
    <w:rsid w:val="005A2BB9"/>
    <w:rsid w:val="005A2CA7"/>
    <w:rsid w:val="005A35B3"/>
    <w:rsid w:val="005A4151"/>
    <w:rsid w:val="005A5C1B"/>
    <w:rsid w:val="005A63B4"/>
    <w:rsid w:val="005A7395"/>
    <w:rsid w:val="005B0512"/>
    <w:rsid w:val="005B1125"/>
    <w:rsid w:val="005B15F6"/>
    <w:rsid w:val="005B3658"/>
    <w:rsid w:val="005B39BD"/>
    <w:rsid w:val="005B3F22"/>
    <w:rsid w:val="005C0083"/>
    <w:rsid w:val="005C080D"/>
    <w:rsid w:val="005C0D7D"/>
    <w:rsid w:val="005C2737"/>
    <w:rsid w:val="005C47DC"/>
    <w:rsid w:val="005C5658"/>
    <w:rsid w:val="005C5710"/>
    <w:rsid w:val="005C58CA"/>
    <w:rsid w:val="005D0EE6"/>
    <w:rsid w:val="005D121F"/>
    <w:rsid w:val="005D1A87"/>
    <w:rsid w:val="005D57AA"/>
    <w:rsid w:val="005D5A89"/>
    <w:rsid w:val="005D6419"/>
    <w:rsid w:val="005D6BA9"/>
    <w:rsid w:val="005D70A2"/>
    <w:rsid w:val="005E1293"/>
    <w:rsid w:val="005E1E77"/>
    <w:rsid w:val="005E2416"/>
    <w:rsid w:val="005E3664"/>
    <w:rsid w:val="005E4495"/>
    <w:rsid w:val="005E5BB0"/>
    <w:rsid w:val="005E5FC6"/>
    <w:rsid w:val="005E6083"/>
    <w:rsid w:val="005E7259"/>
    <w:rsid w:val="005E7D64"/>
    <w:rsid w:val="005F05DB"/>
    <w:rsid w:val="005F0929"/>
    <w:rsid w:val="005F472B"/>
    <w:rsid w:val="005F4F76"/>
    <w:rsid w:val="005F5D0B"/>
    <w:rsid w:val="005F7D54"/>
    <w:rsid w:val="0060133B"/>
    <w:rsid w:val="00602082"/>
    <w:rsid w:val="00603E74"/>
    <w:rsid w:val="00604441"/>
    <w:rsid w:val="006068E1"/>
    <w:rsid w:val="00607B87"/>
    <w:rsid w:val="00610001"/>
    <w:rsid w:val="006118D1"/>
    <w:rsid w:val="00613807"/>
    <w:rsid w:val="00615054"/>
    <w:rsid w:val="0062017D"/>
    <w:rsid w:val="00621208"/>
    <w:rsid w:val="00622B44"/>
    <w:rsid w:val="00625D02"/>
    <w:rsid w:val="00626A28"/>
    <w:rsid w:val="00627B48"/>
    <w:rsid w:val="00631ED0"/>
    <w:rsid w:val="00631F3C"/>
    <w:rsid w:val="00633962"/>
    <w:rsid w:val="006354B5"/>
    <w:rsid w:val="006358EE"/>
    <w:rsid w:val="006361E4"/>
    <w:rsid w:val="0063727C"/>
    <w:rsid w:val="00637519"/>
    <w:rsid w:val="00637537"/>
    <w:rsid w:val="00640917"/>
    <w:rsid w:val="00642B1B"/>
    <w:rsid w:val="00644429"/>
    <w:rsid w:val="006451FD"/>
    <w:rsid w:val="00646D37"/>
    <w:rsid w:val="00647435"/>
    <w:rsid w:val="006475A1"/>
    <w:rsid w:val="00647D9C"/>
    <w:rsid w:val="00650437"/>
    <w:rsid w:val="00653980"/>
    <w:rsid w:val="00653FAE"/>
    <w:rsid w:val="0065436A"/>
    <w:rsid w:val="00655EA2"/>
    <w:rsid w:val="00656558"/>
    <w:rsid w:val="00660673"/>
    <w:rsid w:val="00664758"/>
    <w:rsid w:val="00665097"/>
    <w:rsid w:val="00666AFB"/>
    <w:rsid w:val="00667304"/>
    <w:rsid w:val="0067056D"/>
    <w:rsid w:val="00671367"/>
    <w:rsid w:val="00672552"/>
    <w:rsid w:val="00672648"/>
    <w:rsid w:val="00672F4D"/>
    <w:rsid w:val="00674D2C"/>
    <w:rsid w:val="00675A58"/>
    <w:rsid w:val="00676911"/>
    <w:rsid w:val="00676BBC"/>
    <w:rsid w:val="00676D0E"/>
    <w:rsid w:val="00676DDA"/>
    <w:rsid w:val="006810C9"/>
    <w:rsid w:val="00681B21"/>
    <w:rsid w:val="006820EA"/>
    <w:rsid w:val="006826B0"/>
    <w:rsid w:val="00682AE5"/>
    <w:rsid w:val="00682DFD"/>
    <w:rsid w:val="006872AE"/>
    <w:rsid w:val="006903F0"/>
    <w:rsid w:val="00690BE9"/>
    <w:rsid w:val="00694671"/>
    <w:rsid w:val="006A43B9"/>
    <w:rsid w:val="006A4919"/>
    <w:rsid w:val="006A574F"/>
    <w:rsid w:val="006A5C7C"/>
    <w:rsid w:val="006A5C87"/>
    <w:rsid w:val="006A5FFB"/>
    <w:rsid w:val="006A617F"/>
    <w:rsid w:val="006A6D34"/>
    <w:rsid w:val="006A737C"/>
    <w:rsid w:val="006A774B"/>
    <w:rsid w:val="006A7C23"/>
    <w:rsid w:val="006B04E6"/>
    <w:rsid w:val="006B101B"/>
    <w:rsid w:val="006B4C67"/>
    <w:rsid w:val="006B4CF8"/>
    <w:rsid w:val="006B4DBE"/>
    <w:rsid w:val="006B5841"/>
    <w:rsid w:val="006B6B6C"/>
    <w:rsid w:val="006B73FD"/>
    <w:rsid w:val="006C4501"/>
    <w:rsid w:val="006D0881"/>
    <w:rsid w:val="006D0E63"/>
    <w:rsid w:val="006D117E"/>
    <w:rsid w:val="006D11CF"/>
    <w:rsid w:val="006D1E55"/>
    <w:rsid w:val="006D2341"/>
    <w:rsid w:val="006D2474"/>
    <w:rsid w:val="006D34CE"/>
    <w:rsid w:val="006D4A2F"/>
    <w:rsid w:val="006D6E36"/>
    <w:rsid w:val="006D7D4A"/>
    <w:rsid w:val="006E0528"/>
    <w:rsid w:val="006E10BB"/>
    <w:rsid w:val="006E5501"/>
    <w:rsid w:val="006E5B0E"/>
    <w:rsid w:val="006E6131"/>
    <w:rsid w:val="006F0B15"/>
    <w:rsid w:val="006F1901"/>
    <w:rsid w:val="006F232B"/>
    <w:rsid w:val="006F333A"/>
    <w:rsid w:val="006F3F4B"/>
    <w:rsid w:val="006F4B50"/>
    <w:rsid w:val="006F4E98"/>
    <w:rsid w:val="006F526F"/>
    <w:rsid w:val="00701820"/>
    <w:rsid w:val="007039C6"/>
    <w:rsid w:val="00704D77"/>
    <w:rsid w:val="007054C8"/>
    <w:rsid w:val="00706274"/>
    <w:rsid w:val="00707066"/>
    <w:rsid w:val="00707C6A"/>
    <w:rsid w:val="00710184"/>
    <w:rsid w:val="00712B34"/>
    <w:rsid w:val="007130A6"/>
    <w:rsid w:val="00714380"/>
    <w:rsid w:val="00715DE8"/>
    <w:rsid w:val="00716015"/>
    <w:rsid w:val="007170E0"/>
    <w:rsid w:val="0072182F"/>
    <w:rsid w:val="007226FC"/>
    <w:rsid w:val="00723B50"/>
    <w:rsid w:val="0072515B"/>
    <w:rsid w:val="00725990"/>
    <w:rsid w:val="00725E7F"/>
    <w:rsid w:val="00730D50"/>
    <w:rsid w:val="00730F35"/>
    <w:rsid w:val="007313B6"/>
    <w:rsid w:val="00732B11"/>
    <w:rsid w:val="007358E9"/>
    <w:rsid w:val="00735EB3"/>
    <w:rsid w:val="00737764"/>
    <w:rsid w:val="00741DC4"/>
    <w:rsid w:val="00743746"/>
    <w:rsid w:val="00743E18"/>
    <w:rsid w:val="0074443E"/>
    <w:rsid w:val="007444A0"/>
    <w:rsid w:val="00745C6E"/>
    <w:rsid w:val="00747FA7"/>
    <w:rsid w:val="00755468"/>
    <w:rsid w:val="00755E22"/>
    <w:rsid w:val="00757168"/>
    <w:rsid w:val="007577AE"/>
    <w:rsid w:val="00757D2D"/>
    <w:rsid w:val="00760B9F"/>
    <w:rsid w:val="0076197F"/>
    <w:rsid w:val="00761C82"/>
    <w:rsid w:val="007664B5"/>
    <w:rsid w:val="00767CCF"/>
    <w:rsid w:val="00770357"/>
    <w:rsid w:val="007703BF"/>
    <w:rsid w:val="007708DD"/>
    <w:rsid w:val="007710AD"/>
    <w:rsid w:val="0077257F"/>
    <w:rsid w:val="007737D7"/>
    <w:rsid w:val="007749DE"/>
    <w:rsid w:val="007768D6"/>
    <w:rsid w:val="00776EE1"/>
    <w:rsid w:val="00777703"/>
    <w:rsid w:val="0078134E"/>
    <w:rsid w:val="00782B24"/>
    <w:rsid w:val="00782B39"/>
    <w:rsid w:val="00782FB9"/>
    <w:rsid w:val="007832DC"/>
    <w:rsid w:val="00784115"/>
    <w:rsid w:val="0078432B"/>
    <w:rsid w:val="00784F74"/>
    <w:rsid w:val="00785B5D"/>
    <w:rsid w:val="00790ED9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A01E0"/>
    <w:rsid w:val="007A02A7"/>
    <w:rsid w:val="007A04E2"/>
    <w:rsid w:val="007A0BCE"/>
    <w:rsid w:val="007A14A4"/>
    <w:rsid w:val="007A1ED1"/>
    <w:rsid w:val="007A2C40"/>
    <w:rsid w:val="007A3778"/>
    <w:rsid w:val="007A6393"/>
    <w:rsid w:val="007A7DE7"/>
    <w:rsid w:val="007B1894"/>
    <w:rsid w:val="007B32DA"/>
    <w:rsid w:val="007B34CE"/>
    <w:rsid w:val="007B4919"/>
    <w:rsid w:val="007B4CDB"/>
    <w:rsid w:val="007B4D01"/>
    <w:rsid w:val="007B5D75"/>
    <w:rsid w:val="007B654C"/>
    <w:rsid w:val="007B65EF"/>
    <w:rsid w:val="007B6681"/>
    <w:rsid w:val="007B6C5B"/>
    <w:rsid w:val="007B71D1"/>
    <w:rsid w:val="007B729A"/>
    <w:rsid w:val="007C2029"/>
    <w:rsid w:val="007C223B"/>
    <w:rsid w:val="007C31CD"/>
    <w:rsid w:val="007C35E5"/>
    <w:rsid w:val="007C4A58"/>
    <w:rsid w:val="007C5700"/>
    <w:rsid w:val="007C6E4A"/>
    <w:rsid w:val="007C6FB9"/>
    <w:rsid w:val="007D00A5"/>
    <w:rsid w:val="007D071B"/>
    <w:rsid w:val="007D12A7"/>
    <w:rsid w:val="007D4421"/>
    <w:rsid w:val="007D4721"/>
    <w:rsid w:val="007D4A98"/>
    <w:rsid w:val="007D6ECF"/>
    <w:rsid w:val="007E0852"/>
    <w:rsid w:val="007E18EC"/>
    <w:rsid w:val="007E3082"/>
    <w:rsid w:val="007E4E1E"/>
    <w:rsid w:val="007E523B"/>
    <w:rsid w:val="007E55E7"/>
    <w:rsid w:val="007E5BC9"/>
    <w:rsid w:val="007E7EC8"/>
    <w:rsid w:val="007F1013"/>
    <w:rsid w:val="007F27B8"/>
    <w:rsid w:val="007F3E7C"/>
    <w:rsid w:val="007F3ED4"/>
    <w:rsid w:val="007F4A29"/>
    <w:rsid w:val="007F6B9C"/>
    <w:rsid w:val="00801DBF"/>
    <w:rsid w:val="00805948"/>
    <w:rsid w:val="00806D54"/>
    <w:rsid w:val="008101A9"/>
    <w:rsid w:val="00811806"/>
    <w:rsid w:val="00812C6A"/>
    <w:rsid w:val="00813856"/>
    <w:rsid w:val="00813956"/>
    <w:rsid w:val="0081557C"/>
    <w:rsid w:val="00816B50"/>
    <w:rsid w:val="008174B6"/>
    <w:rsid w:val="00817C06"/>
    <w:rsid w:val="00821789"/>
    <w:rsid w:val="00821DFF"/>
    <w:rsid w:val="008228CE"/>
    <w:rsid w:val="00825B89"/>
    <w:rsid w:val="00827414"/>
    <w:rsid w:val="00827B46"/>
    <w:rsid w:val="00830004"/>
    <w:rsid w:val="00830326"/>
    <w:rsid w:val="008314D4"/>
    <w:rsid w:val="00831507"/>
    <w:rsid w:val="00835F39"/>
    <w:rsid w:val="00836590"/>
    <w:rsid w:val="00836C6F"/>
    <w:rsid w:val="00841AC8"/>
    <w:rsid w:val="00842292"/>
    <w:rsid w:val="008425DD"/>
    <w:rsid w:val="008442A4"/>
    <w:rsid w:val="008444D2"/>
    <w:rsid w:val="00846847"/>
    <w:rsid w:val="00847FBD"/>
    <w:rsid w:val="00850871"/>
    <w:rsid w:val="00852FC3"/>
    <w:rsid w:val="008563C8"/>
    <w:rsid w:val="0085669C"/>
    <w:rsid w:val="008570B9"/>
    <w:rsid w:val="00860313"/>
    <w:rsid w:val="00860573"/>
    <w:rsid w:val="008617EA"/>
    <w:rsid w:val="00863733"/>
    <w:rsid w:val="00863C55"/>
    <w:rsid w:val="00863CBB"/>
    <w:rsid w:val="00865FBA"/>
    <w:rsid w:val="00866FD6"/>
    <w:rsid w:val="008705BE"/>
    <w:rsid w:val="00871893"/>
    <w:rsid w:val="00871FEF"/>
    <w:rsid w:val="00872867"/>
    <w:rsid w:val="008730C9"/>
    <w:rsid w:val="00873E28"/>
    <w:rsid w:val="00875D68"/>
    <w:rsid w:val="0087720E"/>
    <w:rsid w:val="00881F11"/>
    <w:rsid w:val="00882F23"/>
    <w:rsid w:val="00883E24"/>
    <w:rsid w:val="00883EC9"/>
    <w:rsid w:val="008854B2"/>
    <w:rsid w:val="008855E5"/>
    <w:rsid w:val="008873BF"/>
    <w:rsid w:val="00887B8A"/>
    <w:rsid w:val="00890CB1"/>
    <w:rsid w:val="008916DD"/>
    <w:rsid w:val="00893576"/>
    <w:rsid w:val="00893D78"/>
    <w:rsid w:val="00896201"/>
    <w:rsid w:val="00897F40"/>
    <w:rsid w:val="008A059C"/>
    <w:rsid w:val="008A39FA"/>
    <w:rsid w:val="008A67BF"/>
    <w:rsid w:val="008A7757"/>
    <w:rsid w:val="008A7B19"/>
    <w:rsid w:val="008B082D"/>
    <w:rsid w:val="008B5200"/>
    <w:rsid w:val="008B7F99"/>
    <w:rsid w:val="008C0522"/>
    <w:rsid w:val="008C09B7"/>
    <w:rsid w:val="008C1DB7"/>
    <w:rsid w:val="008C2B23"/>
    <w:rsid w:val="008C3129"/>
    <w:rsid w:val="008C5765"/>
    <w:rsid w:val="008C5A3B"/>
    <w:rsid w:val="008C6004"/>
    <w:rsid w:val="008C65B6"/>
    <w:rsid w:val="008C6FA7"/>
    <w:rsid w:val="008D0311"/>
    <w:rsid w:val="008D3E01"/>
    <w:rsid w:val="008E02F3"/>
    <w:rsid w:val="008E0A26"/>
    <w:rsid w:val="008E17B3"/>
    <w:rsid w:val="008E18F5"/>
    <w:rsid w:val="008E2267"/>
    <w:rsid w:val="008E3B62"/>
    <w:rsid w:val="008E4781"/>
    <w:rsid w:val="008E60AF"/>
    <w:rsid w:val="008E6B4B"/>
    <w:rsid w:val="008E7DEB"/>
    <w:rsid w:val="008F1CA8"/>
    <w:rsid w:val="008F2B38"/>
    <w:rsid w:val="008F2E7C"/>
    <w:rsid w:val="008F3DD5"/>
    <w:rsid w:val="008F3FD9"/>
    <w:rsid w:val="008F56E7"/>
    <w:rsid w:val="008F595A"/>
    <w:rsid w:val="008F6099"/>
    <w:rsid w:val="008F61CC"/>
    <w:rsid w:val="008F69F4"/>
    <w:rsid w:val="008F7D1E"/>
    <w:rsid w:val="009007ED"/>
    <w:rsid w:val="00902E32"/>
    <w:rsid w:val="00903418"/>
    <w:rsid w:val="0090377A"/>
    <w:rsid w:val="00903CAB"/>
    <w:rsid w:val="00904AF4"/>
    <w:rsid w:val="00905398"/>
    <w:rsid w:val="00905BBD"/>
    <w:rsid w:val="00906C54"/>
    <w:rsid w:val="0091085D"/>
    <w:rsid w:val="00911004"/>
    <w:rsid w:val="00912333"/>
    <w:rsid w:val="00914B36"/>
    <w:rsid w:val="009154D4"/>
    <w:rsid w:val="00920B3E"/>
    <w:rsid w:val="00920D0A"/>
    <w:rsid w:val="00922E27"/>
    <w:rsid w:val="00923C84"/>
    <w:rsid w:val="00923E6B"/>
    <w:rsid w:val="0092632C"/>
    <w:rsid w:val="009268CA"/>
    <w:rsid w:val="00927325"/>
    <w:rsid w:val="00927C5C"/>
    <w:rsid w:val="00932927"/>
    <w:rsid w:val="0093324D"/>
    <w:rsid w:val="0093454E"/>
    <w:rsid w:val="009346D6"/>
    <w:rsid w:val="00934DA2"/>
    <w:rsid w:val="00935248"/>
    <w:rsid w:val="00936144"/>
    <w:rsid w:val="00936746"/>
    <w:rsid w:val="00936769"/>
    <w:rsid w:val="00937474"/>
    <w:rsid w:val="00940A15"/>
    <w:rsid w:val="00940C3D"/>
    <w:rsid w:val="00941637"/>
    <w:rsid w:val="009427E1"/>
    <w:rsid w:val="00942AB3"/>
    <w:rsid w:val="00943673"/>
    <w:rsid w:val="00943D5B"/>
    <w:rsid w:val="009458DB"/>
    <w:rsid w:val="009465D5"/>
    <w:rsid w:val="00946F99"/>
    <w:rsid w:val="00950C52"/>
    <w:rsid w:val="009513DC"/>
    <w:rsid w:val="00952218"/>
    <w:rsid w:val="0095510D"/>
    <w:rsid w:val="0095634F"/>
    <w:rsid w:val="00956818"/>
    <w:rsid w:val="00956BFB"/>
    <w:rsid w:val="0095765E"/>
    <w:rsid w:val="009619D7"/>
    <w:rsid w:val="00961F72"/>
    <w:rsid w:val="00962C87"/>
    <w:rsid w:val="009641A3"/>
    <w:rsid w:val="00964774"/>
    <w:rsid w:val="009654C9"/>
    <w:rsid w:val="0096758B"/>
    <w:rsid w:val="009708A9"/>
    <w:rsid w:val="0097092B"/>
    <w:rsid w:val="00970CF9"/>
    <w:rsid w:val="009735C0"/>
    <w:rsid w:val="00973BEB"/>
    <w:rsid w:val="009752BF"/>
    <w:rsid w:val="009756E8"/>
    <w:rsid w:val="009766BB"/>
    <w:rsid w:val="00980EE0"/>
    <w:rsid w:val="009816A7"/>
    <w:rsid w:val="009860B4"/>
    <w:rsid w:val="00990468"/>
    <w:rsid w:val="00991A25"/>
    <w:rsid w:val="009A0D67"/>
    <w:rsid w:val="009A1BE9"/>
    <w:rsid w:val="009A1EB9"/>
    <w:rsid w:val="009A1F8C"/>
    <w:rsid w:val="009A38D8"/>
    <w:rsid w:val="009A3966"/>
    <w:rsid w:val="009A644F"/>
    <w:rsid w:val="009A7976"/>
    <w:rsid w:val="009B056F"/>
    <w:rsid w:val="009B1E07"/>
    <w:rsid w:val="009B2839"/>
    <w:rsid w:val="009B2F42"/>
    <w:rsid w:val="009B34B2"/>
    <w:rsid w:val="009B4708"/>
    <w:rsid w:val="009B4886"/>
    <w:rsid w:val="009B6F2F"/>
    <w:rsid w:val="009B7D98"/>
    <w:rsid w:val="009C13B3"/>
    <w:rsid w:val="009C13CD"/>
    <w:rsid w:val="009C21C0"/>
    <w:rsid w:val="009C3241"/>
    <w:rsid w:val="009C4296"/>
    <w:rsid w:val="009C53D9"/>
    <w:rsid w:val="009C5A8D"/>
    <w:rsid w:val="009C7B42"/>
    <w:rsid w:val="009D0337"/>
    <w:rsid w:val="009D0CC9"/>
    <w:rsid w:val="009D2F82"/>
    <w:rsid w:val="009D4806"/>
    <w:rsid w:val="009E001D"/>
    <w:rsid w:val="009E0954"/>
    <w:rsid w:val="009E3C0C"/>
    <w:rsid w:val="009E4865"/>
    <w:rsid w:val="009E56F9"/>
    <w:rsid w:val="009E6AF2"/>
    <w:rsid w:val="009F0596"/>
    <w:rsid w:val="009F1E90"/>
    <w:rsid w:val="009F1F95"/>
    <w:rsid w:val="009F4626"/>
    <w:rsid w:val="009F6BE2"/>
    <w:rsid w:val="009F6CCA"/>
    <w:rsid w:val="009F713C"/>
    <w:rsid w:val="009F7214"/>
    <w:rsid w:val="00A025D1"/>
    <w:rsid w:val="00A0483B"/>
    <w:rsid w:val="00A04E71"/>
    <w:rsid w:val="00A05579"/>
    <w:rsid w:val="00A05648"/>
    <w:rsid w:val="00A05F94"/>
    <w:rsid w:val="00A068CE"/>
    <w:rsid w:val="00A07494"/>
    <w:rsid w:val="00A106BC"/>
    <w:rsid w:val="00A10CC5"/>
    <w:rsid w:val="00A10D7F"/>
    <w:rsid w:val="00A1120C"/>
    <w:rsid w:val="00A1398E"/>
    <w:rsid w:val="00A1523F"/>
    <w:rsid w:val="00A15C61"/>
    <w:rsid w:val="00A169BE"/>
    <w:rsid w:val="00A174D2"/>
    <w:rsid w:val="00A24FEC"/>
    <w:rsid w:val="00A2567D"/>
    <w:rsid w:val="00A27870"/>
    <w:rsid w:val="00A310AF"/>
    <w:rsid w:val="00A32A3E"/>
    <w:rsid w:val="00A3510A"/>
    <w:rsid w:val="00A40793"/>
    <w:rsid w:val="00A4280B"/>
    <w:rsid w:val="00A464E7"/>
    <w:rsid w:val="00A46B9A"/>
    <w:rsid w:val="00A46E0E"/>
    <w:rsid w:val="00A475E0"/>
    <w:rsid w:val="00A52CB4"/>
    <w:rsid w:val="00A54038"/>
    <w:rsid w:val="00A55650"/>
    <w:rsid w:val="00A6003E"/>
    <w:rsid w:val="00A6242D"/>
    <w:rsid w:val="00A63311"/>
    <w:rsid w:val="00A64331"/>
    <w:rsid w:val="00A665DE"/>
    <w:rsid w:val="00A668EE"/>
    <w:rsid w:val="00A6718D"/>
    <w:rsid w:val="00A67F2B"/>
    <w:rsid w:val="00A72854"/>
    <w:rsid w:val="00A731C1"/>
    <w:rsid w:val="00A742B7"/>
    <w:rsid w:val="00A74D14"/>
    <w:rsid w:val="00A754FC"/>
    <w:rsid w:val="00A7587A"/>
    <w:rsid w:val="00A76313"/>
    <w:rsid w:val="00A76F8F"/>
    <w:rsid w:val="00A775D8"/>
    <w:rsid w:val="00A779E4"/>
    <w:rsid w:val="00A77F91"/>
    <w:rsid w:val="00A81758"/>
    <w:rsid w:val="00A82087"/>
    <w:rsid w:val="00A8329E"/>
    <w:rsid w:val="00A84C3A"/>
    <w:rsid w:val="00A85F1B"/>
    <w:rsid w:val="00A86F65"/>
    <w:rsid w:val="00A8709C"/>
    <w:rsid w:val="00A90B95"/>
    <w:rsid w:val="00A94C43"/>
    <w:rsid w:val="00A9602C"/>
    <w:rsid w:val="00A971B5"/>
    <w:rsid w:val="00AA03DB"/>
    <w:rsid w:val="00AA3931"/>
    <w:rsid w:val="00AA3F21"/>
    <w:rsid w:val="00AA5C68"/>
    <w:rsid w:val="00AA67D4"/>
    <w:rsid w:val="00AB089D"/>
    <w:rsid w:val="00AB3019"/>
    <w:rsid w:val="00AB5286"/>
    <w:rsid w:val="00AB5439"/>
    <w:rsid w:val="00AC07D7"/>
    <w:rsid w:val="00AC0BF8"/>
    <w:rsid w:val="00AC1F97"/>
    <w:rsid w:val="00AC4312"/>
    <w:rsid w:val="00AC5DD3"/>
    <w:rsid w:val="00AD2043"/>
    <w:rsid w:val="00AD2B2E"/>
    <w:rsid w:val="00AD3119"/>
    <w:rsid w:val="00AD3263"/>
    <w:rsid w:val="00AD3323"/>
    <w:rsid w:val="00AD5D7C"/>
    <w:rsid w:val="00AD6AEC"/>
    <w:rsid w:val="00AD7723"/>
    <w:rsid w:val="00AD7E06"/>
    <w:rsid w:val="00AE1F56"/>
    <w:rsid w:val="00AE28A1"/>
    <w:rsid w:val="00AE54E2"/>
    <w:rsid w:val="00AE6646"/>
    <w:rsid w:val="00AE6AFA"/>
    <w:rsid w:val="00AE6B7C"/>
    <w:rsid w:val="00AE6CF7"/>
    <w:rsid w:val="00AF126B"/>
    <w:rsid w:val="00AF1B4B"/>
    <w:rsid w:val="00AF1BE6"/>
    <w:rsid w:val="00AF2257"/>
    <w:rsid w:val="00AF274A"/>
    <w:rsid w:val="00AF38F6"/>
    <w:rsid w:val="00AF69FB"/>
    <w:rsid w:val="00AF6CA2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D22"/>
    <w:rsid w:val="00B11D99"/>
    <w:rsid w:val="00B14320"/>
    <w:rsid w:val="00B16AC7"/>
    <w:rsid w:val="00B1761F"/>
    <w:rsid w:val="00B17926"/>
    <w:rsid w:val="00B20E8D"/>
    <w:rsid w:val="00B2159A"/>
    <w:rsid w:val="00B2282A"/>
    <w:rsid w:val="00B22FCD"/>
    <w:rsid w:val="00B2362D"/>
    <w:rsid w:val="00B24EB9"/>
    <w:rsid w:val="00B24F06"/>
    <w:rsid w:val="00B25FA8"/>
    <w:rsid w:val="00B306B1"/>
    <w:rsid w:val="00B33422"/>
    <w:rsid w:val="00B33D04"/>
    <w:rsid w:val="00B34456"/>
    <w:rsid w:val="00B3521C"/>
    <w:rsid w:val="00B3529D"/>
    <w:rsid w:val="00B352F7"/>
    <w:rsid w:val="00B35E04"/>
    <w:rsid w:val="00B37757"/>
    <w:rsid w:val="00B40750"/>
    <w:rsid w:val="00B4289B"/>
    <w:rsid w:val="00B44628"/>
    <w:rsid w:val="00B44EE2"/>
    <w:rsid w:val="00B451E0"/>
    <w:rsid w:val="00B45249"/>
    <w:rsid w:val="00B4627D"/>
    <w:rsid w:val="00B46D9D"/>
    <w:rsid w:val="00B514F5"/>
    <w:rsid w:val="00B52A08"/>
    <w:rsid w:val="00B52F75"/>
    <w:rsid w:val="00B53752"/>
    <w:rsid w:val="00B5606D"/>
    <w:rsid w:val="00B6058D"/>
    <w:rsid w:val="00B62671"/>
    <w:rsid w:val="00B651E2"/>
    <w:rsid w:val="00B67AD4"/>
    <w:rsid w:val="00B709F6"/>
    <w:rsid w:val="00B73FC4"/>
    <w:rsid w:val="00B7425C"/>
    <w:rsid w:val="00B75704"/>
    <w:rsid w:val="00B7617C"/>
    <w:rsid w:val="00B778A7"/>
    <w:rsid w:val="00B77C82"/>
    <w:rsid w:val="00B801C7"/>
    <w:rsid w:val="00B8052D"/>
    <w:rsid w:val="00B808AE"/>
    <w:rsid w:val="00B8121C"/>
    <w:rsid w:val="00B819EC"/>
    <w:rsid w:val="00B838E4"/>
    <w:rsid w:val="00B85CA0"/>
    <w:rsid w:val="00B86320"/>
    <w:rsid w:val="00B8700A"/>
    <w:rsid w:val="00B90F93"/>
    <w:rsid w:val="00B917A1"/>
    <w:rsid w:val="00B927D0"/>
    <w:rsid w:val="00B9309B"/>
    <w:rsid w:val="00B94579"/>
    <w:rsid w:val="00B95AD0"/>
    <w:rsid w:val="00B969C4"/>
    <w:rsid w:val="00B96DFE"/>
    <w:rsid w:val="00BA6246"/>
    <w:rsid w:val="00BA66F0"/>
    <w:rsid w:val="00BA6A20"/>
    <w:rsid w:val="00BA7656"/>
    <w:rsid w:val="00BB0170"/>
    <w:rsid w:val="00BB1A3E"/>
    <w:rsid w:val="00BB5896"/>
    <w:rsid w:val="00BB5BE2"/>
    <w:rsid w:val="00BB6608"/>
    <w:rsid w:val="00BC149B"/>
    <w:rsid w:val="00BC325E"/>
    <w:rsid w:val="00BC3EBF"/>
    <w:rsid w:val="00BC4336"/>
    <w:rsid w:val="00BC4D4C"/>
    <w:rsid w:val="00BC53B9"/>
    <w:rsid w:val="00BC7596"/>
    <w:rsid w:val="00BC7B0D"/>
    <w:rsid w:val="00BC7F99"/>
    <w:rsid w:val="00BD0278"/>
    <w:rsid w:val="00BD0E37"/>
    <w:rsid w:val="00BD131B"/>
    <w:rsid w:val="00BD2826"/>
    <w:rsid w:val="00BD33EA"/>
    <w:rsid w:val="00BD41B3"/>
    <w:rsid w:val="00BD48DA"/>
    <w:rsid w:val="00BD4EF4"/>
    <w:rsid w:val="00BD5344"/>
    <w:rsid w:val="00BD54F6"/>
    <w:rsid w:val="00BD69FE"/>
    <w:rsid w:val="00BD7874"/>
    <w:rsid w:val="00BE0923"/>
    <w:rsid w:val="00BE1AF8"/>
    <w:rsid w:val="00BE232F"/>
    <w:rsid w:val="00BE2F53"/>
    <w:rsid w:val="00BE3261"/>
    <w:rsid w:val="00BE342D"/>
    <w:rsid w:val="00BE4929"/>
    <w:rsid w:val="00BE705E"/>
    <w:rsid w:val="00BE76ED"/>
    <w:rsid w:val="00BE7DB4"/>
    <w:rsid w:val="00BF0EEB"/>
    <w:rsid w:val="00BF0F0D"/>
    <w:rsid w:val="00BF2DF1"/>
    <w:rsid w:val="00BF6A2B"/>
    <w:rsid w:val="00BF6BC8"/>
    <w:rsid w:val="00C0054A"/>
    <w:rsid w:val="00C01D1B"/>
    <w:rsid w:val="00C02A52"/>
    <w:rsid w:val="00C05518"/>
    <w:rsid w:val="00C05C48"/>
    <w:rsid w:val="00C06B82"/>
    <w:rsid w:val="00C073F0"/>
    <w:rsid w:val="00C100BD"/>
    <w:rsid w:val="00C10519"/>
    <w:rsid w:val="00C1111F"/>
    <w:rsid w:val="00C13A9A"/>
    <w:rsid w:val="00C13B37"/>
    <w:rsid w:val="00C157A3"/>
    <w:rsid w:val="00C16AA3"/>
    <w:rsid w:val="00C200C6"/>
    <w:rsid w:val="00C23342"/>
    <w:rsid w:val="00C238E3"/>
    <w:rsid w:val="00C23D48"/>
    <w:rsid w:val="00C26570"/>
    <w:rsid w:val="00C26693"/>
    <w:rsid w:val="00C26BC8"/>
    <w:rsid w:val="00C3000D"/>
    <w:rsid w:val="00C32796"/>
    <w:rsid w:val="00C328A2"/>
    <w:rsid w:val="00C347FD"/>
    <w:rsid w:val="00C35985"/>
    <w:rsid w:val="00C35D4F"/>
    <w:rsid w:val="00C365DA"/>
    <w:rsid w:val="00C40C98"/>
    <w:rsid w:val="00C41121"/>
    <w:rsid w:val="00C41352"/>
    <w:rsid w:val="00C44B8D"/>
    <w:rsid w:val="00C50EF4"/>
    <w:rsid w:val="00C50FC5"/>
    <w:rsid w:val="00C52CCA"/>
    <w:rsid w:val="00C56AB0"/>
    <w:rsid w:val="00C56D30"/>
    <w:rsid w:val="00C5718C"/>
    <w:rsid w:val="00C61AEC"/>
    <w:rsid w:val="00C61C41"/>
    <w:rsid w:val="00C6270D"/>
    <w:rsid w:val="00C64B73"/>
    <w:rsid w:val="00C65727"/>
    <w:rsid w:val="00C65FD7"/>
    <w:rsid w:val="00C67B51"/>
    <w:rsid w:val="00C70222"/>
    <w:rsid w:val="00C705DC"/>
    <w:rsid w:val="00C727B3"/>
    <w:rsid w:val="00C72C98"/>
    <w:rsid w:val="00C73B47"/>
    <w:rsid w:val="00C73E9B"/>
    <w:rsid w:val="00C76F17"/>
    <w:rsid w:val="00C77AE1"/>
    <w:rsid w:val="00C77EED"/>
    <w:rsid w:val="00C806B3"/>
    <w:rsid w:val="00C80969"/>
    <w:rsid w:val="00C8125D"/>
    <w:rsid w:val="00C83AF9"/>
    <w:rsid w:val="00C84A9D"/>
    <w:rsid w:val="00C84CA7"/>
    <w:rsid w:val="00C86244"/>
    <w:rsid w:val="00C87C75"/>
    <w:rsid w:val="00C916AE"/>
    <w:rsid w:val="00C9686C"/>
    <w:rsid w:val="00C96C60"/>
    <w:rsid w:val="00C96EA2"/>
    <w:rsid w:val="00C97B3D"/>
    <w:rsid w:val="00CA164B"/>
    <w:rsid w:val="00CA23C4"/>
    <w:rsid w:val="00CA34FB"/>
    <w:rsid w:val="00CA355E"/>
    <w:rsid w:val="00CA49E2"/>
    <w:rsid w:val="00CA5C59"/>
    <w:rsid w:val="00CA5D1F"/>
    <w:rsid w:val="00CA67C2"/>
    <w:rsid w:val="00CB0D4B"/>
    <w:rsid w:val="00CB19CF"/>
    <w:rsid w:val="00CB2BCE"/>
    <w:rsid w:val="00CB5603"/>
    <w:rsid w:val="00CB7F1D"/>
    <w:rsid w:val="00CC003D"/>
    <w:rsid w:val="00CC1619"/>
    <w:rsid w:val="00CC1690"/>
    <w:rsid w:val="00CC19C1"/>
    <w:rsid w:val="00CC2FAA"/>
    <w:rsid w:val="00CC354F"/>
    <w:rsid w:val="00CC464C"/>
    <w:rsid w:val="00CC4B5D"/>
    <w:rsid w:val="00CC5E1D"/>
    <w:rsid w:val="00CC5F7E"/>
    <w:rsid w:val="00CD09B7"/>
    <w:rsid w:val="00CD1176"/>
    <w:rsid w:val="00CD3CF5"/>
    <w:rsid w:val="00CD7F80"/>
    <w:rsid w:val="00CD7F8F"/>
    <w:rsid w:val="00CE0171"/>
    <w:rsid w:val="00CE177E"/>
    <w:rsid w:val="00CE223E"/>
    <w:rsid w:val="00CE2260"/>
    <w:rsid w:val="00CE28A4"/>
    <w:rsid w:val="00CE3422"/>
    <w:rsid w:val="00CE4126"/>
    <w:rsid w:val="00CE42EC"/>
    <w:rsid w:val="00CE476B"/>
    <w:rsid w:val="00CE486D"/>
    <w:rsid w:val="00CE4BD3"/>
    <w:rsid w:val="00CE6215"/>
    <w:rsid w:val="00CE6A54"/>
    <w:rsid w:val="00CE76CC"/>
    <w:rsid w:val="00CF2B0D"/>
    <w:rsid w:val="00CF3F03"/>
    <w:rsid w:val="00CF3F1A"/>
    <w:rsid w:val="00CF510C"/>
    <w:rsid w:val="00CF6297"/>
    <w:rsid w:val="00CF6774"/>
    <w:rsid w:val="00CF7792"/>
    <w:rsid w:val="00CF7D02"/>
    <w:rsid w:val="00D00176"/>
    <w:rsid w:val="00D003BA"/>
    <w:rsid w:val="00D016B6"/>
    <w:rsid w:val="00D01E4D"/>
    <w:rsid w:val="00D01EAC"/>
    <w:rsid w:val="00D02832"/>
    <w:rsid w:val="00D04797"/>
    <w:rsid w:val="00D05C02"/>
    <w:rsid w:val="00D060A4"/>
    <w:rsid w:val="00D064B0"/>
    <w:rsid w:val="00D1051E"/>
    <w:rsid w:val="00D120A8"/>
    <w:rsid w:val="00D1404D"/>
    <w:rsid w:val="00D147EB"/>
    <w:rsid w:val="00D156A2"/>
    <w:rsid w:val="00D16216"/>
    <w:rsid w:val="00D1744F"/>
    <w:rsid w:val="00D17851"/>
    <w:rsid w:val="00D20A31"/>
    <w:rsid w:val="00D20E48"/>
    <w:rsid w:val="00D213D5"/>
    <w:rsid w:val="00D21D40"/>
    <w:rsid w:val="00D21FF9"/>
    <w:rsid w:val="00D2295E"/>
    <w:rsid w:val="00D22A9A"/>
    <w:rsid w:val="00D234A1"/>
    <w:rsid w:val="00D24AE9"/>
    <w:rsid w:val="00D266A6"/>
    <w:rsid w:val="00D27454"/>
    <w:rsid w:val="00D277FC"/>
    <w:rsid w:val="00D27DB2"/>
    <w:rsid w:val="00D27F77"/>
    <w:rsid w:val="00D3064E"/>
    <w:rsid w:val="00D31208"/>
    <w:rsid w:val="00D3442F"/>
    <w:rsid w:val="00D3497D"/>
    <w:rsid w:val="00D34EC2"/>
    <w:rsid w:val="00D3628F"/>
    <w:rsid w:val="00D36A06"/>
    <w:rsid w:val="00D42049"/>
    <w:rsid w:val="00D42D4C"/>
    <w:rsid w:val="00D43167"/>
    <w:rsid w:val="00D43E5A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4C1F"/>
    <w:rsid w:val="00D555E3"/>
    <w:rsid w:val="00D558D4"/>
    <w:rsid w:val="00D56615"/>
    <w:rsid w:val="00D56D76"/>
    <w:rsid w:val="00D57597"/>
    <w:rsid w:val="00D609F2"/>
    <w:rsid w:val="00D6123F"/>
    <w:rsid w:val="00D621B9"/>
    <w:rsid w:val="00D63497"/>
    <w:rsid w:val="00D665D0"/>
    <w:rsid w:val="00D674B3"/>
    <w:rsid w:val="00D701EE"/>
    <w:rsid w:val="00D70528"/>
    <w:rsid w:val="00D70D79"/>
    <w:rsid w:val="00D70E38"/>
    <w:rsid w:val="00D718BA"/>
    <w:rsid w:val="00D725EF"/>
    <w:rsid w:val="00D736B6"/>
    <w:rsid w:val="00D75BDE"/>
    <w:rsid w:val="00D76356"/>
    <w:rsid w:val="00D7728F"/>
    <w:rsid w:val="00D80CC5"/>
    <w:rsid w:val="00D82A4B"/>
    <w:rsid w:val="00D83F79"/>
    <w:rsid w:val="00D84EB4"/>
    <w:rsid w:val="00D85DCC"/>
    <w:rsid w:val="00D90224"/>
    <w:rsid w:val="00D91A80"/>
    <w:rsid w:val="00D93263"/>
    <w:rsid w:val="00D94C15"/>
    <w:rsid w:val="00D94C9E"/>
    <w:rsid w:val="00D960D6"/>
    <w:rsid w:val="00DA0C31"/>
    <w:rsid w:val="00DA24BE"/>
    <w:rsid w:val="00DA2D5F"/>
    <w:rsid w:val="00DA2DC6"/>
    <w:rsid w:val="00DA3483"/>
    <w:rsid w:val="00DA4842"/>
    <w:rsid w:val="00DA5532"/>
    <w:rsid w:val="00DA5934"/>
    <w:rsid w:val="00DA7876"/>
    <w:rsid w:val="00DA7CBE"/>
    <w:rsid w:val="00DB0369"/>
    <w:rsid w:val="00DB2AA6"/>
    <w:rsid w:val="00DB30D1"/>
    <w:rsid w:val="00DB79E7"/>
    <w:rsid w:val="00DC024F"/>
    <w:rsid w:val="00DC0B0F"/>
    <w:rsid w:val="00DC2E8F"/>
    <w:rsid w:val="00DC495C"/>
    <w:rsid w:val="00DC51DA"/>
    <w:rsid w:val="00DC5565"/>
    <w:rsid w:val="00DC591F"/>
    <w:rsid w:val="00DD039F"/>
    <w:rsid w:val="00DD0D7E"/>
    <w:rsid w:val="00DD0FC8"/>
    <w:rsid w:val="00DD2E89"/>
    <w:rsid w:val="00DD3F5F"/>
    <w:rsid w:val="00DD4956"/>
    <w:rsid w:val="00DD4EA1"/>
    <w:rsid w:val="00DD5D6B"/>
    <w:rsid w:val="00DD61A6"/>
    <w:rsid w:val="00DE049E"/>
    <w:rsid w:val="00DE0C9E"/>
    <w:rsid w:val="00DE1216"/>
    <w:rsid w:val="00DE175D"/>
    <w:rsid w:val="00DE1A33"/>
    <w:rsid w:val="00DE36B7"/>
    <w:rsid w:val="00DE39CC"/>
    <w:rsid w:val="00DE4164"/>
    <w:rsid w:val="00DE4DF0"/>
    <w:rsid w:val="00DE5203"/>
    <w:rsid w:val="00DF0BB1"/>
    <w:rsid w:val="00DF0C72"/>
    <w:rsid w:val="00DF0F89"/>
    <w:rsid w:val="00DF2838"/>
    <w:rsid w:val="00DF2A2F"/>
    <w:rsid w:val="00DF348D"/>
    <w:rsid w:val="00DF3B04"/>
    <w:rsid w:val="00E0161E"/>
    <w:rsid w:val="00E0299C"/>
    <w:rsid w:val="00E04C72"/>
    <w:rsid w:val="00E05758"/>
    <w:rsid w:val="00E06B1B"/>
    <w:rsid w:val="00E06BB1"/>
    <w:rsid w:val="00E06BEC"/>
    <w:rsid w:val="00E07746"/>
    <w:rsid w:val="00E07ECE"/>
    <w:rsid w:val="00E10A9E"/>
    <w:rsid w:val="00E10C59"/>
    <w:rsid w:val="00E1334E"/>
    <w:rsid w:val="00E140C4"/>
    <w:rsid w:val="00E142B1"/>
    <w:rsid w:val="00E15A31"/>
    <w:rsid w:val="00E20478"/>
    <w:rsid w:val="00E23F92"/>
    <w:rsid w:val="00E2427D"/>
    <w:rsid w:val="00E27282"/>
    <w:rsid w:val="00E27F9D"/>
    <w:rsid w:val="00E304A1"/>
    <w:rsid w:val="00E31355"/>
    <w:rsid w:val="00E31DE6"/>
    <w:rsid w:val="00E32B6D"/>
    <w:rsid w:val="00E34022"/>
    <w:rsid w:val="00E3639E"/>
    <w:rsid w:val="00E371F5"/>
    <w:rsid w:val="00E37548"/>
    <w:rsid w:val="00E417A8"/>
    <w:rsid w:val="00E429F9"/>
    <w:rsid w:val="00E42B06"/>
    <w:rsid w:val="00E42E8A"/>
    <w:rsid w:val="00E433CC"/>
    <w:rsid w:val="00E43C09"/>
    <w:rsid w:val="00E45A30"/>
    <w:rsid w:val="00E45CF9"/>
    <w:rsid w:val="00E51730"/>
    <w:rsid w:val="00E545A8"/>
    <w:rsid w:val="00E54CB4"/>
    <w:rsid w:val="00E54D86"/>
    <w:rsid w:val="00E5526C"/>
    <w:rsid w:val="00E5590A"/>
    <w:rsid w:val="00E55CD5"/>
    <w:rsid w:val="00E612B1"/>
    <w:rsid w:val="00E615C7"/>
    <w:rsid w:val="00E62458"/>
    <w:rsid w:val="00E676E4"/>
    <w:rsid w:val="00E67B73"/>
    <w:rsid w:val="00E710F0"/>
    <w:rsid w:val="00E71CC3"/>
    <w:rsid w:val="00E72C00"/>
    <w:rsid w:val="00E72D10"/>
    <w:rsid w:val="00E7373C"/>
    <w:rsid w:val="00E744AD"/>
    <w:rsid w:val="00E745CF"/>
    <w:rsid w:val="00E752C9"/>
    <w:rsid w:val="00E76804"/>
    <w:rsid w:val="00E76D0E"/>
    <w:rsid w:val="00E80066"/>
    <w:rsid w:val="00E820D1"/>
    <w:rsid w:val="00E82306"/>
    <w:rsid w:val="00E82ED9"/>
    <w:rsid w:val="00E83419"/>
    <w:rsid w:val="00E84C84"/>
    <w:rsid w:val="00E87305"/>
    <w:rsid w:val="00E903BC"/>
    <w:rsid w:val="00E915B9"/>
    <w:rsid w:val="00E92028"/>
    <w:rsid w:val="00E938B9"/>
    <w:rsid w:val="00E94FD1"/>
    <w:rsid w:val="00EA1CA4"/>
    <w:rsid w:val="00EA22F5"/>
    <w:rsid w:val="00EA2326"/>
    <w:rsid w:val="00EA3704"/>
    <w:rsid w:val="00EA37D1"/>
    <w:rsid w:val="00EA3DF5"/>
    <w:rsid w:val="00EA4830"/>
    <w:rsid w:val="00EA6AC3"/>
    <w:rsid w:val="00EB04DB"/>
    <w:rsid w:val="00EB0AE7"/>
    <w:rsid w:val="00EB1155"/>
    <w:rsid w:val="00EB1864"/>
    <w:rsid w:val="00EB2649"/>
    <w:rsid w:val="00EB27E4"/>
    <w:rsid w:val="00EB7DD5"/>
    <w:rsid w:val="00EC2143"/>
    <w:rsid w:val="00EC24F9"/>
    <w:rsid w:val="00EC30B5"/>
    <w:rsid w:val="00EC4723"/>
    <w:rsid w:val="00EC479E"/>
    <w:rsid w:val="00EC50F2"/>
    <w:rsid w:val="00EC5C98"/>
    <w:rsid w:val="00EC7E9C"/>
    <w:rsid w:val="00ED0BFE"/>
    <w:rsid w:val="00ED14D9"/>
    <w:rsid w:val="00ED4200"/>
    <w:rsid w:val="00ED5F97"/>
    <w:rsid w:val="00ED69DE"/>
    <w:rsid w:val="00ED6D8C"/>
    <w:rsid w:val="00EE0255"/>
    <w:rsid w:val="00EE0591"/>
    <w:rsid w:val="00EE2884"/>
    <w:rsid w:val="00EE424D"/>
    <w:rsid w:val="00EE52FB"/>
    <w:rsid w:val="00EE5C7D"/>
    <w:rsid w:val="00EF0DF2"/>
    <w:rsid w:val="00EF1E20"/>
    <w:rsid w:val="00EF2936"/>
    <w:rsid w:val="00EF3D40"/>
    <w:rsid w:val="00EF40A8"/>
    <w:rsid w:val="00EF4688"/>
    <w:rsid w:val="00EF4A98"/>
    <w:rsid w:val="00EF531A"/>
    <w:rsid w:val="00EF598E"/>
    <w:rsid w:val="00EF5ACB"/>
    <w:rsid w:val="00F00435"/>
    <w:rsid w:val="00F00FAA"/>
    <w:rsid w:val="00F00FD0"/>
    <w:rsid w:val="00F056A6"/>
    <w:rsid w:val="00F05D05"/>
    <w:rsid w:val="00F05DDB"/>
    <w:rsid w:val="00F068E7"/>
    <w:rsid w:val="00F071AC"/>
    <w:rsid w:val="00F07EC4"/>
    <w:rsid w:val="00F10B61"/>
    <w:rsid w:val="00F10F2B"/>
    <w:rsid w:val="00F12A31"/>
    <w:rsid w:val="00F14BF9"/>
    <w:rsid w:val="00F16983"/>
    <w:rsid w:val="00F2203C"/>
    <w:rsid w:val="00F23896"/>
    <w:rsid w:val="00F250BD"/>
    <w:rsid w:val="00F255C6"/>
    <w:rsid w:val="00F25794"/>
    <w:rsid w:val="00F2595E"/>
    <w:rsid w:val="00F25C02"/>
    <w:rsid w:val="00F25E3F"/>
    <w:rsid w:val="00F263EC"/>
    <w:rsid w:val="00F30C67"/>
    <w:rsid w:val="00F32C12"/>
    <w:rsid w:val="00F33A58"/>
    <w:rsid w:val="00F33FC9"/>
    <w:rsid w:val="00F34E5E"/>
    <w:rsid w:val="00F36B6A"/>
    <w:rsid w:val="00F37D79"/>
    <w:rsid w:val="00F41D11"/>
    <w:rsid w:val="00F45016"/>
    <w:rsid w:val="00F46F1A"/>
    <w:rsid w:val="00F4799B"/>
    <w:rsid w:val="00F5180B"/>
    <w:rsid w:val="00F5788E"/>
    <w:rsid w:val="00F602C1"/>
    <w:rsid w:val="00F60AE2"/>
    <w:rsid w:val="00F60C21"/>
    <w:rsid w:val="00F6201C"/>
    <w:rsid w:val="00F62F0B"/>
    <w:rsid w:val="00F632A0"/>
    <w:rsid w:val="00F635D4"/>
    <w:rsid w:val="00F63763"/>
    <w:rsid w:val="00F638B3"/>
    <w:rsid w:val="00F64A86"/>
    <w:rsid w:val="00F64B5C"/>
    <w:rsid w:val="00F65B98"/>
    <w:rsid w:val="00F665E0"/>
    <w:rsid w:val="00F6777D"/>
    <w:rsid w:val="00F67CD5"/>
    <w:rsid w:val="00F67F2D"/>
    <w:rsid w:val="00F7018D"/>
    <w:rsid w:val="00F708CA"/>
    <w:rsid w:val="00F71678"/>
    <w:rsid w:val="00F730D3"/>
    <w:rsid w:val="00F73F45"/>
    <w:rsid w:val="00F742C7"/>
    <w:rsid w:val="00F7573A"/>
    <w:rsid w:val="00F764D9"/>
    <w:rsid w:val="00F8188C"/>
    <w:rsid w:val="00F84240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55F"/>
    <w:rsid w:val="00F91E57"/>
    <w:rsid w:val="00F95476"/>
    <w:rsid w:val="00F95EE3"/>
    <w:rsid w:val="00FA15B9"/>
    <w:rsid w:val="00FA2C4D"/>
    <w:rsid w:val="00FA410B"/>
    <w:rsid w:val="00FA6E40"/>
    <w:rsid w:val="00FA6FD5"/>
    <w:rsid w:val="00FB0833"/>
    <w:rsid w:val="00FB08B3"/>
    <w:rsid w:val="00FB2310"/>
    <w:rsid w:val="00FB4336"/>
    <w:rsid w:val="00FB48DB"/>
    <w:rsid w:val="00FB4D9E"/>
    <w:rsid w:val="00FB4EFD"/>
    <w:rsid w:val="00FB7B51"/>
    <w:rsid w:val="00FC32ED"/>
    <w:rsid w:val="00FC37F1"/>
    <w:rsid w:val="00FC6F49"/>
    <w:rsid w:val="00FD053A"/>
    <w:rsid w:val="00FD06DD"/>
    <w:rsid w:val="00FD0EA9"/>
    <w:rsid w:val="00FD234C"/>
    <w:rsid w:val="00FD25C5"/>
    <w:rsid w:val="00FD575E"/>
    <w:rsid w:val="00FD79A8"/>
    <w:rsid w:val="00FD7F87"/>
    <w:rsid w:val="00FE2D55"/>
    <w:rsid w:val="00FE3354"/>
    <w:rsid w:val="00FE3855"/>
    <w:rsid w:val="00FE4B78"/>
    <w:rsid w:val="00FE660B"/>
    <w:rsid w:val="00FE6854"/>
    <w:rsid w:val="00FF0D8E"/>
    <w:rsid w:val="00FF0F30"/>
    <w:rsid w:val="00FF10EA"/>
    <w:rsid w:val="00FF12B4"/>
    <w:rsid w:val="00FF1DB8"/>
    <w:rsid w:val="00FF1F00"/>
    <w:rsid w:val="00FF20D5"/>
    <w:rsid w:val="00FF5046"/>
    <w:rsid w:val="00FF652F"/>
    <w:rsid w:val="00FF6F12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3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1A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1A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rsid w:val="00DE1A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DE1A3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DE1A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A33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5C080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E745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42BC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28</cp:revision>
  <cp:lastPrinted>2023-10-11T07:31:00Z</cp:lastPrinted>
  <dcterms:created xsi:type="dcterms:W3CDTF">2023-07-05T07:54:00Z</dcterms:created>
  <dcterms:modified xsi:type="dcterms:W3CDTF">2023-10-11T07:32:00Z</dcterms:modified>
</cp:coreProperties>
</file>