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E6386B">
        <w:t>у</w:t>
      </w:r>
      <w:r w:rsidRPr="00CF283F">
        <w:t xml:space="preserve"> </w:t>
      </w:r>
      <w:r>
        <w:t>постановлени</w:t>
      </w:r>
      <w:r w:rsidR="00E638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E638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40CA6">
        <w:rPr>
          <w:sz w:val="28"/>
          <w:szCs w:val="28"/>
        </w:rPr>
        <w:t>«</w:t>
      </w:r>
      <w:r w:rsidR="00D40CA6" w:rsidRPr="00D40CA6">
        <w:rPr>
          <w:sz w:val="28"/>
          <w:szCs w:val="28"/>
        </w:rPr>
        <w:t>О внесении изменений в постан</w:t>
      </w:r>
      <w:r w:rsidR="00F301D4">
        <w:rPr>
          <w:sz w:val="28"/>
          <w:szCs w:val="28"/>
        </w:rPr>
        <w:t>о</w:t>
      </w:r>
      <w:r w:rsidR="00D40CA6" w:rsidRPr="00D40CA6">
        <w:rPr>
          <w:sz w:val="28"/>
          <w:szCs w:val="28"/>
        </w:rPr>
        <w:t xml:space="preserve">вление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на 2024 год»</w:t>
      </w:r>
      <w:r w:rsidR="00D40C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9A2FA6">
        <w:rPr>
          <w:sz w:val="28"/>
          <w:szCs w:val="28"/>
        </w:rPr>
        <w:t>добавить</w:t>
      </w:r>
      <w:r w:rsidRPr="00064003">
        <w:rPr>
          <w:sz w:val="28"/>
          <w:szCs w:val="28"/>
        </w:rPr>
        <w:t xml:space="preserve">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r>
        <w:rPr>
          <w:bCs/>
          <w:sz w:val="28"/>
          <w:szCs w:val="28"/>
        </w:rPr>
        <w:t xml:space="preserve"> на приобретение </w:t>
      </w:r>
      <w:r w:rsidR="003E7C22">
        <w:rPr>
          <w:bCs/>
          <w:sz w:val="28"/>
          <w:szCs w:val="28"/>
        </w:rPr>
        <w:t>пилы дисковой, углов (металл, пластик), цветов искусственных</w:t>
      </w:r>
      <w:r w:rsidR="009D07A4">
        <w:rPr>
          <w:bCs/>
          <w:sz w:val="28"/>
          <w:szCs w:val="28"/>
        </w:rPr>
        <w:t>, полок</w:t>
      </w:r>
      <w:r w:rsidR="00E6386B">
        <w:rPr>
          <w:bCs/>
          <w:sz w:val="28"/>
          <w:szCs w:val="28"/>
        </w:rPr>
        <w:t>.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 202</w:t>
      </w:r>
      <w:r w:rsidR="00355E7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6386B">
        <w:rPr>
          <w:sz w:val="28"/>
          <w:szCs w:val="28"/>
        </w:rPr>
        <w:t>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E638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E638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E6386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0554D8">
        <w:rPr>
          <w:sz w:val="28"/>
          <w:szCs w:val="28"/>
        </w:rPr>
        <w:t>принят</w:t>
      </w:r>
      <w:r w:rsidR="00E638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E638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E638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E638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lastRenderedPageBreak/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EE7516" w:rsidRPr="00D16D81" w:rsidRDefault="009D07A4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</w:t>
            </w:r>
            <w:r w:rsidR="00CB2D8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Pr="00D16D81" w:rsidRDefault="00CB2D80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12625C"/>
    <w:rsid w:val="001D2FE2"/>
    <w:rsid w:val="00233563"/>
    <w:rsid w:val="002D6CFC"/>
    <w:rsid w:val="00336337"/>
    <w:rsid w:val="00355E78"/>
    <w:rsid w:val="003827BE"/>
    <w:rsid w:val="0038517C"/>
    <w:rsid w:val="003A1FB5"/>
    <w:rsid w:val="003E4C49"/>
    <w:rsid w:val="003E7C22"/>
    <w:rsid w:val="00470570"/>
    <w:rsid w:val="00550750"/>
    <w:rsid w:val="005767DC"/>
    <w:rsid w:val="005C5D24"/>
    <w:rsid w:val="005D2CD9"/>
    <w:rsid w:val="00624AFD"/>
    <w:rsid w:val="00646203"/>
    <w:rsid w:val="00674902"/>
    <w:rsid w:val="00752122"/>
    <w:rsid w:val="00824476"/>
    <w:rsid w:val="00846182"/>
    <w:rsid w:val="00885C2F"/>
    <w:rsid w:val="008D16B5"/>
    <w:rsid w:val="00933D54"/>
    <w:rsid w:val="009A2FA6"/>
    <w:rsid w:val="009D07A4"/>
    <w:rsid w:val="00A04C57"/>
    <w:rsid w:val="00AB37AF"/>
    <w:rsid w:val="00BA25D4"/>
    <w:rsid w:val="00BC4D64"/>
    <w:rsid w:val="00C213B6"/>
    <w:rsid w:val="00C2179C"/>
    <w:rsid w:val="00C222BA"/>
    <w:rsid w:val="00C3038C"/>
    <w:rsid w:val="00C354AB"/>
    <w:rsid w:val="00C413B1"/>
    <w:rsid w:val="00C60C91"/>
    <w:rsid w:val="00C86987"/>
    <w:rsid w:val="00CB2D80"/>
    <w:rsid w:val="00D04CBE"/>
    <w:rsid w:val="00D40CA6"/>
    <w:rsid w:val="00D456DB"/>
    <w:rsid w:val="00DA7B2F"/>
    <w:rsid w:val="00E20983"/>
    <w:rsid w:val="00E6386B"/>
    <w:rsid w:val="00EC62EB"/>
    <w:rsid w:val="00EE7516"/>
    <w:rsid w:val="00F301D4"/>
    <w:rsid w:val="00F37A5D"/>
    <w:rsid w:val="00F54FFC"/>
    <w:rsid w:val="00FE265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12</cp:revision>
  <cp:lastPrinted>2022-06-22T06:47:00Z</cp:lastPrinted>
  <dcterms:created xsi:type="dcterms:W3CDTF">2023-06-02T08:12:00Z</dcterms:created>
  <dcterms:modified xsi:type="dcterms:W3CDTF">2024-02-15T12:25:00Z</dcterms:modified>
</cp:coreProperties>
</file>