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62" w:rsidRDefault="00C65A62" w:rsidP="00B64B44">
      <w:pPr>
        <w:spacing w:after="0" w:line="240" w:lineRule="auto"/>
        <w:ind w:left="6096"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65A62" w:rsidRPr="006841F7" w:rsidRDefault="00B64B44" w:rsidP="00B64B44">
      <w:pPr>
        <w:spacing w:after="0" w:line="240" w:lineRule="auto"/>
        <w:ind w:left="6096"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A62" w:rsidRDefault="00C65A62" w:rsidP="00B64B44">
      <w:pPr>
        <w:spacing w:after="0" w:line="240" w:lineRule="auto"/>
        <w:ind w:left="6096"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65A62" w:rsidRPr="00C65A62" w:rsidRDefault="00C65A62" w:rsidP="00B64B44">
      <w:pPr>
        <w:spacing w:after="0" w:line="240" w:lineRule="auto"/>
        <w:ind w:left="6096"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C65A62" w:rsidRPr="006841F7" w:rsidRDefault="00C65A62" w:rsidP="00B64B44">
      <w:pPr>
        <w:spacing w:after="0" w:line="240" w:lineRule="auto"/>
        <w:ind w:left="6096"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841F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C65A62" w:rsidRPr="006841F7" w:rsidRDefault="00C65A62" w:rsidP="00B64B44">
      <w:pPr>
        <w:spacing w:after="0" w:line="240" w:lineRule="auto"/>
        <w:ind w:left="6096" w:right="-232"/>
        <w:jc w:val="both"/>
        <w:rPr>
          <w:rFonts w:ascii="Times New Roman" w:hAnsi="Times New Roman" w:cs="Times New Roman"/>
          <w:sz w:val="28"/>
          <w:szCs w:val="28"/>
        </w:rPr>
      </w:pPr>
      <w:r w:rsidRPr="006841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5A62" w:rsidRPr="006841F7" w:rsidRDefault="00C65A62" w:rsidP="00B64B44">
      <w:pPr>
        <w:spacing w:after="0" w:line="240" w:lineRule="auto"/>
        <w:ind w:left="6096" w:right="-232"/>
        <w:jc w:val="both"/>
        <w:rPr>
          <w:rFonts w:ascii="Times New Roman" w:hAnsi="Times New Roman" w:cs="Times New Roman"/>
          <w:sz w:val="28"/>
          <w:szCs w:val="28"/>
        </w:rPr>
      </w:pPr>
      <w:r w:rsidRPr="006841F7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C65A62" w:rsidRPr="00124922" w:rsidRDefault="00C65A62" w:rsidP="00B64B44">
      <w:pPr>
        <w:pStyle w:val="ConsPlusNormal0"/>
        <w:widowControl/>
        <w:spacing w:after="480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45CE9">
        <w:rPr>
          <w:rFonts w:ascii="Times New Roman" w:hAnsi="Times New Roman" w:cs="Times New Roman"/>
          <w:sz w:val="28"/>
          <w:szCs w:val="28"/>
        </w:rPr>
        <w:t xml:space="preserve"> 09.12.2024</w:t>
      </w:r>
      <w:r w:rsidRPr="0012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5CE9">
        <w:rPr>
          <w:rFonts w:ascii="Times New Roman" w:hAnsi="Times New Roman" w:cs="Times New Roman"/>
          <w:sz w:val="28"/>
          <w:szCs w:val="28"/>
        </w:rPr>
        <w:t xml:space="preserve"> 547 - П</w:t>
      </w:r>
    </w:p>
    <w:p w:rsidR="00E155EC" w:rsidRPr="00124922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155E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155EC" w:rsidRPr="00E155EC" w:rsidRDefault="00124922" w:rsidP="00E15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155EC">
        <w:rPr>
          <w:rFonts w:ascii="Times New Roman" w:hAnsi="Times New Roman" w:cs="Times New Roman"/>
          <w:b/>
          <w:bCs/>
          <w:sz w:val="28"/>
          <w:szCs w:val="28"/>
        </w:rPr>
        <w:t>Предоставления из бюджета муниципального образования</w:t>
      </w:r>
    </w:p>
    <w:p w:rsidR="00E155EC" w:rsidRPr="00E155EC" w:rsidRDefault="00124922" w:rsidP="00E15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Нагорский</w:t>
      </w:r>
      <w:r w:rsidRPr="00E155E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 кировской области субсидий</w:t>
      </w:r>
      <w:r w:rsidR="00E15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5EC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недополученных доходов юридическим лицам</w:t>
      </w:r>
      <w:r w:rsidR="00E15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5EC">
        <w:rPr>
          <w:rFonts w:ascii="Times New Roman" w:hAnsi="Times New Roman" w:cs="Times New Roman"/>
          <w:b/>
          <w:bCs/>
          <w:sz w:val="28"/>
          <w:szCs w:val="28"/>
        </w:rPr>
        <w:t xml:space="preserve">и индивидуальным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E155EC">
        <w:rPr>
          <w:rFonts w:ascii="Times New Roman" w:hAnsi="Times New Roman" w:cs="Times New Roman"/>
          <w:b/>
          <w:bCs/>
          <w:sz w:val="28"/>
          <w:szCs w:val="28"/>
        </w:rPr>
        <w:t>редпринимателям, предоставляющим</w:t>
      </w:r>
    </w:p>
    <w:p w:rsidR="00E155EC" w:rsidRPr="00E155EC" w:rsidRDefault="00124922" w:rsidP="00E15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155EC">
        <w:rPr>
          <w:rFonts w:ascii="Times New Roman" w:hAnsi="Times New Roman" w:cs="Times New Roman"/>
          <w:b/>
          <w:bCs/>
          <w:sz w:val="28"/>
          <w:szCs w:val="28"/>
        </w:rPr>
        <w:t>Бесплатный проезд</w:t>
      </w:r>
      <w:r w:rsidR="00E15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5EC" w:rsidRPr="00E15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семей участников специальной военной операции, участникам специальной военной операции </w:t>
      </w:r>
      <w:r w:rsidRPr="00E155EC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 общего пользования</w:t>
      </w:r>
      <w:r w:rsidR="00E15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5EC">
        <w:rPr>
          <w:rFonts w:ascii="Times New Roman" w:hAnsi="Times New Roman" w:cs="Times New Roman"/>
          <w:b/>
          <w:bCs/>
          <w:sz w:val="28"/>
          <w:szCs w:val="28"/>
        </w:rPr>
        <w:t>(кроме такси) на муниципальных маршрутах регулярных</w:t>
      </w:r>
      <w:r w:rsidR="00E15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5EC">
        <w:rPr>
          <w:rFonts w:ascii="Times New Roman" w:hAnsi="Times New Roman" w:cs="Times New Roman"/>
          <w:b/>
          <w:bCs/>
          <w:sz w:val="28"/>
          <w:szCs w:val="28"/>
        </w:rPr>
        <w:t xml:space="preserve">перевозок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Нагорского</w:t>
      </w:r>
      <w:r w:rsidRPr="00E155E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3519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155EC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155E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Нагорский муниципальный район Кировской области </w:t>
      </w:r>
      <w:r w:rsidRPr="00E155EC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предпринимателям, предоставляющим бесплатный проезд </w:t>
      </w:r>
      <w:r>
        <w:rPr>
          <w:rFonts w:ascii="Times New Roman" w:hAnsi="Times New Roman" w:cs="Times New Roman"/>
          <w:sz w:val="28"/>
          <w:szCs w:val="28"/>
        </w:rPr>
        <w:t>членам семей участников специальной военной операции, участникам специальной военной операции</w:t>
      </w:r>
      <w:r w:rsidRPr="00E155E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общего пользования (кроме такси) на муниципальных маршрутах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Нагорского</w:t>
      </w:r>
      <w:r w:rsidRPr="00E155EC">
        <w:rPr>
          <w:rFonts w:ascii="Times New Roman" w:hAnsi="Times New Roman" w:cs="Times New Roman"/>
          <w:sz w:val="28"/>
          <w:szCs w:val="28"/>
        </w:rPr>
        <w:t xml:space="preserve"> района (далее - Порядок), устанавливает цели, условия и порядок предоставления субсидий из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Нагорский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район Кировской области </w:t>
      </w:r>
      <w:r w:rsidRPr="00E155EC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предпринимателям, осуществляющим бесплатный проезд </w:t>
      </w:r>
      <w:r>
        <w:rPr>
          <w:rFonts w:ascii="Times New Roman" w:hAnsi="Times New Roman" w:cs="Times New Roman"/>
          <w:sz w:val="28"/>
          <w:szCs w:val="28"/>
        </w:rPr>
        <w:t>членам семей участников специальной военной операции, участникам специальной военной операции</w:t>
      </w:r>
      <w:r w:rsidRPr="00E155EC">
        <w:rPr>
          <w:rFonts w:ascii="Times New Roman" w:hAnsi="Times New Roman" w:cs="Times New Roman"/>
          <w:sz w:val="28"/>
          <w:szCs w:val="28"/>
        </w:rPr>
        <w:t xml:space="preserve"> автомобильным транспортом общего пользования (кроме такси) на муниципальных маршрутах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Нагорского</w:t>
      </w:r>
      <w:r w:rsidRPr="00E155EC">
        <w:rPr>
          <w:rFonts w:ascii="Times New Roman" w:hAnsi="Times New Roman" w:cs="Times New Roman"/>
          <w:sz w:val="28"/>
          <w:szCs w:val="28"/>
        </w:rPr>
        <w:t xml:space="preserve"> района (далее - субсидии), а также требования к отчетности, к осуществлению контроля (мониторинга) за соблюдением условий и порядка предоставления субсидий и ответственность за их нарушение.</w:t>
      </w:r>
      <w:proofErr w:type="gramEnd"/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 w:rsidRPr="00E155EC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 и индивидуальным предпринимателям, осуществляющим перевозку пассажиров автомобильным транспортом общего пользования (кроме такси) на муниципальных маршрутах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Нагорский</w:t>
      </w:r>
      <w:r w:rsidRPr="00E155E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- получатели субсидий), на возмещение части недополученных доходов в связи с установлением бесплатного проезда для отдельных категорий граждан, определенных </w:t>
      </w:r>
      <w:r w:rsidRPr="0020707D">
        <w:rPr>
          <w:rFonts w:ascii="Times New Roman" w:hAnsi="Times New Roman" w:cs="Times New Roman"/>
          <w:sz w:val="28"/>
          <w:szCs w:val="28"/>
        </w:rPr>
        <w:t>Постановлением Администрации Нагорского района Кировской области</w:t>
      </w:r>
      <w:r w:rsidRPr="00E155EC">
        <w:rPr>
          <w:rFonts w:ascii="Times New Roman" w:hAnsi="Times New Roman" w:cs="Times New Roman"/>
          <w:sz w:val="28"/>
          <w:szCs w:val="28"/>
        </w:rPr>
        <w:t xml:space="preserve"> от </w:t>
      </w:r>
      <w:r w:rsidRPr="0020707D">
        <w:rPr>
          <w:rFonts w:ascii="Times New Roman" w:hAnsi="Times New Roman" w:cs="Times New Roman"/>
          <w:sz w:val="28"/>
          <w:szCs w:val="28"/>
        </w:rPr>
        <w:t>09</w:t>
      </w:r>
      <w:r w:rsidRPr="00E155EC">
        <w:rPr>
          <w:rFonts w:ascii="Times New Roman" w:hAnsi="Times New Roman" w:cs="Times New Roman"/>
          <w:sz w:val="28"/>
          <w:szCs w:val="28"/>
        </w:rPr>
        <w:t>.</w:t>
      </w:r>
      <w:r w:rsidRPr="0020707D">
        <w:rPr>
          <w:rFonts w:ascii="Times New Roman" w:hAnsi="Times New Roman" w:cs="Times New Roman"/>
          <w:sz w:val="28"/>
          <w:szCs w:val="28"/>
        </w:rPr>
        <w:t>01</w:t>
      </w:r>
      <w:r w:rsidRPr="00E155EC">
        <w:rPr>
          <w:rFonts w:ascii="Times New Roman" w:hAnsi="Times New Roman" w:cs="Times New Roman"/>
          <w:sz w:val="28"/>
          <w:szCs w:val="28"/>
        </w:rPr>
        <w:t>.202</w:t>
      </w:r>
      <w:r w:rsidRPr="0020707D">
        <w:rPr>
          <w:rFonts w:ascii="Times New Roman" w:hAnsi="Times New Roman" w:cs="Times New Roman"/>
          <w:sz w:val="28"/>
          <w:szCs w:val="28"/>
        </w:rPr>
        <w:t>4</w:t>
      </w:r>
      <w:r w:rsidRPr="00E155EC">
        <w:rPr>
          <w:rFonts w:ascii="Times New Roman" w:hAnsi="Times New Roman" w:cs="Times New Roman"/>
          <w:sz w:val="28"/>
          <w:szCs w:val="28"/>
        </w:rPr>
        <w:t xml:space="preserve"> N </w:t>
      </w:r>
      <w:r w:rsidRPr="0020707D">
        <w:rPr>
          <w:rFonts w:ascii="Times New Roman" w:hAnsi="Times New Roman" w:cs="Times New Roman"/>
          <w:sz w:val="28"/>
          <w:szCs w:val="28"/>
        </w:rPr>
        <w:t>1-П</w:t>
      </w:r>
      <w:r w:rsidRPr="00E155EC">
        <w:rPr>
          <w:rFonts w:ascii="Times New Roman" w:hAnsi="Times New Roman" w:cs="Times New Roman"/>
          <w:sz w:val="28"/>
          <w:szCs w:val="28"/>
        </w:rPr>
        <w:t xml:space="preserve"> "</w:t>
      </w:r>
      <w:r w:rsidRPr="0020707D">
        <w:rPr>
          <w:rFonts w:ascii="Times New Roman" w:hAnsi="Times New Roman" w:cs="Times New Roman"/>
          <w:sz w:val="28"/>
          <w:szCs w:val="28"/>
        </w:rPr>
        <w:t xml:space="preserve"> Об утверждении порядка и условий</w:t>
      </w:r>
      <w:proofErr w:type="gramEnd"/>
      <w:r w:rsidRPr="0020707D">
        <w:rPr>
          <w:rFonts w:ascii="Times New Roman" w:hAnsi="Times New Roman" w:cs="Times New Roman"/>
          <w:sz w:val="28"/>
          <w:szCs w:val="28"/>
        </w:rPr>
        <w:t xml:space="preserve"> предоставления бесплатного проезда в автомобильном транспорте общего пользования (кроме такси) на муниципальных маршрутах регулярных перевозок на территории </w:t>
      </w:r>
      <w:r w:rsidR="0020707D" w:rsidRPr="0020707D">
        <w:rPr>
          <w:rFonts w:ascii="Times New Roman" w:hAnsi="Times New Roman" w:cs="Times New Roman"/>
          <w:sz w:val="28"/>
          <w:szCs w:val="28"/>
        </w:rPr>
        <w:t xml:space="preserve">Нагорского </w:t>
      </w:r>
      <w:r w:rsidRPr="0020707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155EC">
        <w:rPr>
          <w:rFonts w:ascii="Times New Roman" w:hAnsi="Times New Roman" w:cs="Times New Roman"/>
          <w:sz w:val="28"/>
          <w:szCs w:val="28"/>
        </w:rPr>
        <w:t>" (далее - отдельные категории граждан).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 w:rsidRPr="00E155EC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целях возмещения части недополученных доходов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Нагорского</w:t>
      </w:r>
      <w:r w:rsidRPr="00E155EC">
        <w:rPr>
          <w:rFonts w:ascii="Times New Roman" w:hAnsi="Times New Roman" w:cs="Times New Roman"/>
          <w:sz w:val="28"/>
          <w:szCs w:val="28"/>
        </w:rPr>
        <w:t xml:space="preserve"> района (далее - бесплатный проезд)</w:t>
      </w:r>
      <w:r w:rsidR="0020707D">
        <w:rPr>
          <w:rFonts w:ascii="Times New Roman" w:hAnsi="Times New Roman" w:cs="Times New Roman"/>
          <w:sz w:val="28"/>
          <w:szCs w:val="28"/>
        </w:rPr>
        <w:t>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Предоставление субсидий носит заявительный характер и осуществляется при соблюдении получателями субсидий условий, целей и порядка предоставления субсидий, установленных настоящим Порядком.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E155EC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Нагорский</w:t>
      </w:r>
      <w:r w:rsidRPr="00E155E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- администрация) в пределах лимитов бюджетных обязательств, доведенных в установленном порядке до администрации на текущий финансовый год на предоставление субсидий.</w:t>
      </w:r>
    </w:p>
    <w:p w:rsidR="00E155EC" w:rsidRPr="00E155EC" w:rsidRDefault="00E155EC" w:rsidP="0035193D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155EC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субсидий.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2.1. Субсидии предоставляются при соблюдении получателем субсидии следующих условий: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  <w:r w:rsidRPr="00E155EC">
        <w:rPr>
          <w:rFonts w:ascii="Times New Roman" w:hAnsi="Times New Roman" w:cs="Times New Roman"/>
          <w:sz w:val="28"/>
          <w:szCs w:val="28"/>
        </w:rPr>
        <w:t xml:space="preserve">2.1.1. Наличие у получателя субсидии лицензии, предусмотренной </w:t>
      </w:r>
      <w:hyperlink r:id="rId7" w:history="1">
        <w:r w:rsidRPr="00E155EC">
          <w:rPr>
            <w:rFonts w:ascii="Times New Roman" w:hAnsi="Times New Roman" w:cs="Times New Roman"/>
            <w:color w:val="0000FF"/>
            <w:sz w:val="28"/>
            <w:szCs w:val="28"/>
          </w:rPr>
          <w:t>пунктом 24 части 1 статьи 12</w:t>
        </w:r>
      </w:hyperlink>
      <w:r w:rsidRPr="00E155EC"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N 99-ФЗ "О лицензировании отдельных видов деятельности" (далее - Федеральный закон от 04.05.2011 N 99-ФЗ).</w:t>
      </w:r>
    </w:p>
    <w:p w:rsid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 xml:space="preserve">2.1.2. Осуществление получателем субсидии перевозок пассажиров на муниципальных маршрутах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Нагорский</w:t>
      </w:r>
      <w:r w:rsidRPr="00E155E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на основании заключенных муниципальных контрактов на выполнение работ, связанных с осуществлением регулярных перевозок пассажиров и багажа автобусами по муниципальн</w:t>
      </w:r>
      <w:r w:rsidR="0020707D">
        <w:rPr>
          <w:rFonts w:ascii="Times New Roman" w:hAnsi="Times New Roman" w:cs="Times New Roman"/>
          <w:sz w:val="28"/>
          <w:szCs w:val="28"/>
        </w:rPr>
        <w:t xml:space="preserve">ым </w:t>
      </w:r>
      <w:r w:rsidRPr="00E155EC">
        <w:rPr>
          <w:rFonts w:ascii="Times New Roman" w:hAnsi="Times New Roman" w:cs="Times New Roman"/>
          <w:sz w:val="28"/>
          <w:szCs w:val="28"/>
        </w:rPr>
        <w:t>маршрут</w:t>
      </w:r>
      <w:r w:rsidR="0020707D">
        <w:rPr>
          <w:rFonts w:ascii="Times New Roman" w:hAnsi="Times New Roman" w:cs="Times New Roman"/>
          <w:sz w:val="28"/>
          <w:szCs w:val="28"/>
        </w:rPr>
        <w:t xml:space="preserve">ам на территории </w:t>
      </w:r>
      <w:r w:rsidRPr="00E155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Нагорский</w:t>
      </w:r>
      <w:r w:rsidRPr="00E155E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20707D">
        <w:rPr>
          <w:rFonts w:ascii="Times New Roman" w:hAnsi="Times New Roman" w:cs="Times New Roman"/>
          <w:sz w:val="28"/>
          <w:szCs w:val="28"/>
        </w:rPr>
        <w:t>.</w:t>
      </w:r>
    </w:p>
    <w:p w:rsidR="00C06DBC" w:rsidRPr="00E155EC" w:rsidRDefault="00C06DBC" w:rsidP="00C06D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5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55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55EC">
        <w:rPr>
          <w:rFonts w:ascii="Times New Roman" w:hAnsi="Times New Roman" w:cs="Times New Roman"/>
          <w:sz w:val="28"/>
          <w:szCs w:val="28"/>
        </w:rPr>
        <w:t>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2.1.</w:t>
      </w:r>
      <w:r w:rsidR="00C06DBC">
        <w:rPr>
          <w:rFonts w:ascii="Times New Roman" w:hAnsi="Times New Roman" w:cs="Times New Roman"/>
          <w:sz w:val="28"/>
          <w:szCs w:val="28"/>
        </w:rPr>
        <w:t>4</w:t>
      </w:r>
      <w:r w:rsidRPr="00E155EC">
        <w:rPr>
          <w:rFonts w:ascii="Times New Roman" w:hAnsi="Times New Roman" w:cs="Times New Roman"/>
          <w:sz w:val="28"/>
          <w:szCs w:val="28"/>
        </w:rPr>
        <w:t>. Осуществление получателем субсидии перевозки отдельных категорий граждан и ведение учета количества перевезенных лиц, относящихся к отдельным категориям граждан.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Учет количества перевезенных лиц, относящихся к отдельным категориям граждан, ведется с помощью автоматизированной системы учета и оплаты проезда, позволяющей достоверно установить (подтвердить) количество перевезенных лиц, относящихся к отдельным категориям граждан, которым предоставлен бесплатный проезд.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E155EC">
        <w:rPr>
          <w:rFonts w:ascii="Times New Roman" w:hAnsi="Times New Roman" w:cs="Times New Roman"/>
          <w:sz w:val="28"/>
          <w:szCs w:val="28"/>
        </w:rPr>
        <w:t>2.1.</w:t>
      </w:r>
      <w:r w:rsidR="00C06DBC">
        <w:rPr>
          <w:rFonts w:ascii="Times New Roman" w:hAnsi="Times New Roman" w:cs="Times New Roman"/>
          <w:sz w:val="28"/>
          <w:szCs w:val="28"/>
        </w:rPr>
        <w:t>5</w:t>
      </w:r>
      <w:r w:rsidRPr="00E155EC">
        <w:rPr>
          <w:rFonts w:ascii="Times New Roman" w:hAnsi="Times New Roman" w:cs="Times New Roman"/>
          <w:sz w:val="28"/>
          <w:szCs w:val="28"/>
        </w:rPr>
        <w:t>. Заключение между получателем субсидии и администрацией соглашения о предоставлении субсидии (далее - соглашение). Обязательными условиями, включаемыми в соглашение, являются: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и порядка предоставления субсидии;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 xml:space="preserve">обязательство о согласовании новых условий соглашения или о расторжении соглашения при недостижении согласия по новым условиям соглашения в случае уменьшения администрации как получателю бюджетных средств ранее доведенных лимитов бюджетных обязательств, указанных в </w:t>
      </w:r>
      <w:hyperlink w:anchor="Par25" w:history="1">
        <w:r w:rsidRPr="00E155EC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E155E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"/>
      <w:bookmarkStart w:id="5" w:name="Par45"/>
      <w:bookmarkEnd w:id="4"/>
      <w:bookmarkEnd w:id="5"/>
      <w:r w:rsidRPr="00E155EC">
        <w:rPr>
          <w:rFonts w:ascii="Times New Roman" w:hAnsi="Times New Roman" w:cs="Times New Roman"/>
          <w:sz w:val="28"/>
          <w:szCs w:val="28"/>
        </w:rPr>
        <w:t>2.</w:t>
      </w:r>
      <w:r w:rsidR="00C06DBC">
        <w:rPr>
          <w:rFonts w:ascii="Times New Roman" w:hAnsi="Times New Roman" w:cs="Times New Roman"/>
          <w:sz w:val="28"/>
          <w:szCs w:val="28"/>
        </w:rPr>
        <w:t>2</w:t>
      </w:r>
      <w:r w:rsidRPr="00E155EC">
        <w:rPr>
          <w:rFonts w:ascii="Times New Roman" w:hAnsi="Times New Roman" w:cs="Times New Roman"/>
          <w:sz w:val="28"/>
          <w:szCs w:val="28"/>
        </w:rPr>
        <w:t xml:space="preserve">. Для заключения соглашения получатель субсидии представляет в администрацию </w:t>
      </w:r>
      <w:hyperlink w:anchor="Par192" w:history="1">
        <w:r w:rsidRPr="00E155E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155EC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N </w:t>
      </w:r>
      <w:r w:rsidR="0035193D">
        <w:rPr>
          <w:rFonts w:ascii="Times New Roman" w:hAnsi="Times New Roman" w:cs="Times New Roman"/>
          <w:sz w:val="28"/>
          <w:szCs w:val="28"/>
        </w:rPr>
        <w:t>1</w:t>
      </w:r>
      <w:r w:rsidRPr="00E155E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7"/>
      <w:bookmarkStart w:id="7" w:name="Par57"/>
      <w:bookmarkStart w:id="8" w:name="Par58"/>
      <w:bookmarkEnd w:id="6"/>
      <w:bookmarkEnd w:id="7"/>
      <w:bookmarkEnd w:id="8"/>
      <w:r w:rsidRPr="00E155EC">
        <w:rPr>
          <w:rFonts w:ascii="Times New Roman" w:hAnsi="Times New Roman" w:cs="Times New Roman"/>
          <w:sz w:val="28"/>
          <w:szCs w:val="28"/>
        </w:rPr>
        <w:t>2.</w:t>
      </w:r>
      <w:r w:rsidR="00C06DBC">
        <w:rPr>
          <w:rFonts w:ascii="Times New Roman" w:hAnsi="Times New Roman" w:cs="Times New Roman"/>
          <w:sz w:val="28"/>
          <w:szCs w:val="28"/>
        </w:rPr>
        <w:t>3</w:t>
      </w:r>
      <w:r w:rsidRPr="00E155EC">
        <w:rPr>
          <w:rFonts w:ascii="Times New Roman" w:hAnsi="Times New Roman" w:cs="Times New Roman"/>
          <w:sz w:val="28"/>
          <w:szCs w:val="28"/>
        </w:rPr>
        <w:t xml:space="preserve">. Администрация в течение 10 календарных дней со дня получения </w:t>
      </w:r>
      <w:r w:rsidR="00142181">
        <w:rPr>
          <w:rFonts w:ascii="Times New Roman" w:hAnsi="Times New Roman" w:cs="Times New Roman"/>
          <w:sz w:val="28"/>
          <w:szCs w:val="28"/>
        </w:rPr>
        <w:t>Заявления</w:t>
      </w:r>
      <w:r w:rsidRPr="00E155EC">
        <w:rPr>
          <w:rFonts w:ascii="Times New Roman" w:hAnsi="Times New Roman" w:cs="Times New Roman"/>
          <w:sz w:val="28"/>
          <w:szCs w:val="28"/>
        </w:rPr>
        <w:t>, указанн</w:t>
      </w:r>
      <w:r w:rsidR="00142181">
        <w:rPr>
          <w:rFonts w:ascii="Times New Roman" w:hAnsi="Times New Roman" w:cs="Times New Roman"/>
          <w:sz w:val="28"/>
          <w:szCs w:val="28"/>
        </w:rPr>
        <w:t>ого</w:t>
      </w:r>
      <w:r w:rsidRPr="00E155E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45" w:history="1">
        <w:r w:rsidRPr="00E155EC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C06DBC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E155E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</w:t>
      </w:r>
      <w:r w:rsidR="00C06DBC" w:rsidRPr="008606C1">
        <w:rPr>
          <w:rFonts w:ascii="Times New Roman" w:hAnsi="Times New Roman" w:cs="Times New Roman"/>
          <w:sz w:val="28"/>
          <w:szCs w:val="28"/>
        </w:rPr>
        <w:t>3</w:t>
      </w:r>
      <w:r w:rsidRPr="00E155EC">
        <w:rPr>
          <w:rFonts w:ascii="Times New Roman" w:hAnsi="Times New Roman" w:cs="Times New Roman"/>
          <w:sz w:val="28"/>
          <w:szCs w:val="28"/>
        </w:rPr>
        <w:t>.1. Осуществляет проверку</w:t>
      </w:r>
      <w:r w:rsidR="00142181" w:rsidRPr="008606C1">
        <w:rPr>
          <w:rFonts w:ascii="Times New Roman" w:hAnsi="Times New Roman" w:cs="Times New Roman"/>
          <w:sz w:val="28"/>
          <w:szCs w:val="28"/>
        </w:rPr>
        <w:t xml:space="preserve"> </w:t>
      </w:r>
      <w:r w:rsidRPr="00E155EC">
        <w:rPr>
          <w:rFonts w:ascii="Times New Roman" w:hAnsi="Times New Roman" w:cs="Times New Roman"/>
          <w:sz w:val="28"/>
          <w:szCs w:val="28"/>
        </w:rPr>
        <w:t xml:space="preserve">достоверности информации, содержащейся в </w:t>
      </w:r>
      <w:r w:rsidR="00C06DBC" w:rsidRPr="008606C1">
        <w:rPr>
          <w:rFonts w:ascii="Times New Roman" w:hAnsi="Times New Roman" w:cs="Times New Roman"/>
          <w:sz w:val="28"/>
          <w:szCs w:val="28"/>
        </w:rPr>
        <w:t>заявлении</w:t>
      </w:r>
      <w:r w:rsidRPr="00E155EC">
        <w:rPr>
          <w:rFonts w:ascii="Times New Roman" w:hAnsi="Times New Roman" w:cs="Times New Roman"/>
          <w:sz w:val="28"/>
          <w:szCs w:val="28"/>
        </w:rPr>
        <w:t>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</w:t>
      </w:r>
      <w:r w:rsidR="00C06DBC">
        <w:rPr>
          <w:rFonts w:ascii="Times New Roman" w:hAnsi="Times New Roman" w:cs="Times New Roman"/>
          <w:sz w:val="28"/>
          <w:szCs w:val="28"/>
        </w:rPr>
        <w:t>3</w:t>
      </w:r>
      <w:r w:rsidRPr="00E155EC">
        <w:rPr>
          <w:rFonts w:ascii="Times New Roman" w:hAnsi="Times New Roman" w:cs="Times New Roman"/>
          <w:sz w:val="28"/>
          <w:szCs w:val="28"/>
        </w:rPr>
        <w:t>.</w:t>
      </w:r>
      <w:r w:rsidR="00C06DBC">
        <w:rPr>
          <w:rFonts w:ascii="Times New Roman" w:hAnsi="Times New Roman" w:cs="Times New Roman"/>
          <w:sz w:val="28"/>
          <w:szCs w:val="28"/>
        </w:rPr>
        <w:t>2</w:t>
      </w:r>
      <w:r w:rsidRPr="00E155EC">
        <w:rPr>
          <w:rFonts w:ascii="Times New Roman" w:hAnsi="Times New Roman" w:cs="Times New Roman"/>
          <w:sz w:val="28"/>
          <w:szCs w:val="28"/>
        </w:rPr>
        <w:t>. Принимает решение о предоставлении субсидии и заключает соглашение или принимает решение об отказе в предоставлении субсидии.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06DBC">
        <w:rPr>
          <w:rFonts w:ascii="Times New Roman" w:hAnsi="Times New Roman" w:cs="Times New Roman"/>
          <w:sz w:val="28"/>
          <w:szCs w:val="28"/>
        </w:rPr>
        <w:t>4</w:t>
      </w:r>
      <w:r w:rsidRPr="00E155EC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предоставлении субсидии являются: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</w:t>
      </w:r>
      <w:r w:rsidR="00C06DBC">
        <w:rPr>
          <w:rFonts w:ascii="Times New Roman" w:hAnsi="Times New Roman" w:cs="Times New Roman"/>
          <w:sz w:val="28"/>
          <w:szCs w:val="28"/>
        </w:rPr>
        <w:t>4</w:t>
      </w:r>
      <w:r w:rsidRPr="00E155EC">
        <w:rPr>
          <w:rFonts w:ascii="Times New Roman" w:hAnsi="Times New Roman" w:cs="Times New Roman"/>
          <w:sz w:val="28"/>
          <w:szCs w:val="28"/>
        </w:rPr>
        <w:t xml:space="preserve">.1. Несоответствие получателя субсидии требованиям, установленным </w:t>
      </w:r>
      <w:hyperlink w:anchor="Par38" w:history="1">
        <w:r w:rsidRPr="00E155EC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C06DBC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E155E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155EC" w:rsidRPr="00E155EC" w:rsidRDefault="00C06DB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155EC" w:rsidRPr="00E15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55EC" w:rsidRPr="00E155EC">
        <w:rPr>
          <w:rFonts w:ascii="Times New Roman" w:hAnsi="Times New Roman" w:cs="Times New Roman"/>
          <w:sz w:val="28"/>
          <w:szCs w:val="28"/>
        </w:rPr>
        <w:t xml:space="preserve">. Недостоверность информации, содержащейся в </w:t>
      </w:r>
      <w:proofErr w:type="gramStart"/>
      <w:r w:rsidR="00E155EC" w:rsidRPr="00E155EC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E155EC" w:rsidRPr="00E155EC">
        <w:rPr>
          <w:rFonts w:ascii="Times New Roman" w:hAnsi="Times New Roman" w:cs="Times New Roman"/>
          <w:sz w:val="28"/>
          <w:szCs w:val="28"/>
        </w:rPr>
        <w:t xml:space="preserve"> получателем субсидии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E155EC" w:rsidRPr="00E155EC">
        <w:rPr>
          <w:rFonts w:ascii="Times New Roman" w:hAnsi="Times New Roman" w:cs="Times New Roman"/>
          <w:sz w:val="28"/>
          <w:szCs w:val="28"/>
        </w:rPr>
        <w:t>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</w:t>
      </w:r>
      <w:r w:rsidR="00C06DBC">
        <w:rPr>
          <w:rFonts w:ascii="Times New Roman" w:hAnsi="Times New Roman" w:cs="Times New Roman"/>
          <w:sz w:val="28"/>
          <w:szCs w:val="28"/>
        </w:rPr>
        <w:t>4</w:t>
      </w:r>
      <w:r w:rsidRPr="00E155EC">
        <w:rPr>
          <w:rFonts w:ascii="Times New Roman" w:hAnsi="Times New Roman" w:cs="Times New Roman"/>
          <w:sz w:val="28"/>
          <w:szCs w:val="28"/>
        </w:rPr>
        <w:t>.</w:t>
      </w:r>
      <w:r w:rsidR="00C06DBC">
        <w:rPr>
          <w:rFonts w:ascii="Times New Roman" w:hAnsi="Times New Roman" w:cs="Times New Roman"/>
          <w:sz w:val="28"/>
          <w:szCs w:val="28"/>
        </w:rPr>
        <w:t>3</w:t>
      </w:r>
      <w:r w:rsidRPr="00E155EC">
        <w:rPr>
          <w:rFonts w:ascii="Times New Roman" w:hAnsi="Times New Roman" w:cs="Times New Roman"/>
          <w:sz w:val="28"/>
          <w:szCs w:val="28"/>
        </w:rPr>
        <w:t>. Отсутствие лимитов бюджетных обязательств, предусмотренных в местном бюджете на предоставление субсидии.</w:t>
      </w:r>
    </w:p>
    <w:p w:rsidR="00E155EC" w:rsidRPr="00E155EC" w:rsidRDefault="0039139F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6DB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5EC" w:rsidRPr="00E155EC">
        <w:rPr>
          <w:rFonts w:ascii="Times New Roman" w:hAnsi="Times New Roman" w:cs="Times New Roman"/>
          <w:sz w:val="28"/>
          <w:szCs w:val="28"/>
        </w:rPr>
        <w:t>Получатель субсидии имеет право после устранения причин, послуживших основанием для отказа в предоставлении субсидии, повторно обратиться за предоставлением субсидии с соблюдением требований, установленных настоящим Порядком.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администрация рассматривает в срок, установленный </w:t>
      </w:r>
      <w:hyperlink w:anchor="Par58" w:history="1">
        <w:r w:rsidRPr="00E155EC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C06DB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E155E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D79B3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</w:t>
      </w:r>
      <w:r w:rsidR="00C06DBC">
        <w:rPr>
          <w:rFonts w:ascii="Times New Roman" w:hAnsi="Times New Roman" w:cs="Times New Roman"/>
          <w:sz w:val="28"/>
          <w:szCs w:val="28"/>
        </w:rPr>
        <w:t>4</w:t>
      </w:r>
      <w:r w:rsidRPr="00E155EC">
        <w:rPr>
          <w:rFonts w:ascii="Times New Roman" w:hAnsi="Times New Roman" w:cs="Times New Roman"/>
          <w:sz w:val="28"/>
          <w:szCs w:val="28"/>
        </w:rPr>
        <w:t>. В течение 10 рабочих дней со дня принятия решения о предоставлении субсидии администрация заключает с получателем субсидии соглашение</w:t>
      </w:r>
      <w:r w:rsidR="008D79B3">
        <w:rPr>
          <w:rFonts w:ascii="Times New Roman" w:hAnsi="Times New Roman" w:cs="Times New Roman"/>
          <w:sz w:val="28"/>
          <w:szCs w:val="28"/>
        </w:rPr>
        <w:t>.</w:t>
      </w:r>
      <w:r w:rsidRPr="00E15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2.9. Для заключения соглашения с получателем субсидии размер субсидии в текущем финансовом году (</w:t>
      </w:r>
      <w:proofErr w:type="spellStart"/>
      <w:r w:rsidRPr="00E155EC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E155E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155EC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C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56640" cy="254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5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155E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155EC">
        <w:rPr>
          <w:rFonts w:ascii="Times New Roman" w:hAnsi="Times New Roman" w:cs="Times New Roman"/>
          <w:sz w:val="28"/>
          <w:szCs w:val="28"/>
        </w:rPr>
        <w:t xml:space="preserve"> - объем средств </w:t>
      </w:r>
      <w:proofErr w:type="spellStart"/>
      <w:r w:rsidRPr="00E155E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155EC">
        <w:rPr>
          <w:rFonts w:ascii="Times New Roman" w:hAnsi="Times New Roman" w:cs="Times New Roman"/>
          <w:sz w:val="28"/>
          <w:szCs w:val="28"/>
        </w:rPr>
        <w:t xml:space="preserve"> получателю субсидии, рассчитанный исходя из прогнозируемого числа лиц, относящихся к отдельным категориям граждан, имеющих право на бесплатный проезд (рублей).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2.10. Размер субсидии, перечисляемой получателю субсидии за перевозку отдельных категорий граждан на муниципальных маршрутах, по всем маршрутам за месяц (</w:t>
      </w:r>
      <w:proofErr w:type="spellStart"/>
      <w:proofErr w:type="gramStart"/>
      <w:r w:rsidRPr="00E155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5EC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E155EC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C1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1148080" cy="4267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5E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E155E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155EC">
        <w:rPr>
          <w:rFonts w:ascii="Times New Roman" w:hAnsi="Times New Roman" w:cs="Times New Roman"/>
          <w:sz w:val="28"/>
          <w:szCs w:val="28"/>
        </w:rPr>
        <w:t xml:space="preserve"> - объем средств, перечисляемых получателю субсидии за перевозку отдельных категорий граждан, за месяц по </w:t>
      </w:r>
      <w:proofErr w:type="spellStart"/>
      <w:r w:rsidRPr="00E155E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155EC">
        <w:rPr>
          <w:rFonts w:ascii="Times New Roman" w:hAnsi="Times New Roman" w:cs="Times New Roman"/>
          <w:sz w:val="28"/>
          <w:szCs w:val="28"/>
        </w:rPr>
        <w:t xml:space="preserve"> маршруту (рублей);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5E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155EC">
        <w:rPr>
          <w:rFonts w:ascii="Times New Roman" w:hAnsi="Times New Roman" w:cs="Times New Roman"/>
          <w:sz w:val="28"/>
          <w:szCs w:val="28"/>
        </w:rPr>
        <w:t xml:space="preserve"> - количество маршрутов, обслуживаемых получателем субсидии.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proofErr w:type="gramStart"/>
      <w:r w:rsidRPr="00E155EC">
        <w:rPr>
          <w:rFonts w:ascii="Times New Roman" w:hAnsi="Times New Roman" w:cs="Times New Roman"/>
          <w:sz w:val="28"/>
          <w:szCs w:val="28"/>
        </w:rPr>
        <w:t>Объем средств, перечисляемых получателю субсидии за перевозку отдельных категорий граждан, за месяц (</w:t>
      </w:r>
      <w:proofErr w:type="spellStart"/>
      <w:r w:rsidRPr="00E155EC">
        <w:rPr>
          <w:rFonts w:ascii="Times New Roman" w:hAnsi="Times New Roman" w:cs="Times New Roman"/>
          <w:sz w:val="28"/>
          <w:szCs w:val="28"/>
        </w:rPr>
        <w:t>Смi</w:t>
      </w:r>
      <w:proofErr w:type="spellEnd"/>
      <w:r w:rsidRPr="00E155EC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E155E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155EC">
        <w:rPr>
          <w:rFonts w:ascii="Times New Roman" w:hAnsi="Times New Roman" w:cs="Times New Roman"/>
          <w:sz w:val="28"/>
          <w:szCs w:val="28"/>
        </w:rPr>
        <w:t xml:space="preserve"> маршруту определяется на основании сведений в предоставляемом получателем субсидии отчете за месяц по проездам и акта сверки количества произведенных транспортных транзакций с применением электронных транспортных карт между перевозчиком и оператором автоматизированной системы учета и оплаты проезда.</w:t>
      </w:r>
      <w:proofErr w:type="gramEnd"/>
    </w:p>
    <w:p w:rsidR="00E155EC" w:rsidRPr="00E155EC" w:rsidRDefault="0035193D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89"/>
      <w:bookmarkStart w:id="10" w:name="Par95"/>
      <w:bookmarkEnd w:id="9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155EC" w:rsidRPr="00E155EC">
        <w:rPr>
          <w:rFonts w:ascii="Times New Roman" w:hAnsi="Times New Roman" w:cs="Times New Roman"/>
          <w:b/>
          <w:bCs/>
          <w:sz w:val="28"/>
          <w:szCs w:val="28"/>
        </w:rPr>
        <w:t>. Требования к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:rsidR="008D79B3" w:rsidRDefault="0035193D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5EC" w:rsidRPr="00E155EC">
        <w:rPr>
          <w:rFonts w:ascii="Times New Roman" w:hAnsi="Times New Roman" w:cs="Times New Roman"/>
          <w:sz w:val="28"/>
          <w:szCs w:val="28"/>
        </w:rPr>
        <w:t>.1. Администрация осуществляет проверку соблюдения получателем субсидии условий и порядка предоставления субсидии</w:t>
      </w:r>
      <w:r w:rsidR="008D79B3">
        <w:rPr>
          <w:rFonts w:ascii="Times New Roman" w:hAnsi="Times New Roman" w:cs="Times New Roman"/>
          <w:sz w:val="28"/>
          <w:szCs w:val="28"/>
        </w:rPr>
        <w:t>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 xml:space="preserve">Уполномоченные органы муниципального финансового контроля осуществляют проверку в соответствии со </w:t>
      </w:r>
      <w:hyperlink r:id="rId10" w:history="1">
        <w:r w:rsidRPr="00E155EC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E155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155EC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E155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155EC" w:rsidRPr="00E155EC" w:rsidRDefault="0035193D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5EC" w:rsidRPr="00E155EC">
        <w:rPr>
          <w:rFonts w:ascii="Times New Roman" w:hAnsi="Times New Roman" w:cs="Times New Roman"/>
          <w:sz w:val="28"/>
          <w:szCs w:val="28"/>
        </w:rPr>
        <w:t>.2. Руководитель получателя субсидии несет ответственность в соответствии с действующим законодательством за недостоверность представляемых в администрацию сведений и информации.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4.3. В случае выявления администрацией, органами муниципального финансового контроля нарушений условий и порядка предоставления субсидии: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администрация в течение 30 дней со дня выявления такого нарушения готовит письмо с требованием о возврате субсидии в местный бюджет в течение 30 дней со дня получения указанного письма и направляет его получателю субсидии;</w:t>
      </w:r>
    </w:p>
    <w:p w:rsidR="00E155EC" w:rsidRPr="00E155EC" w:rsidRDefault="00E155EC" w:rsidP="00E155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в случае не</w:t>
      </w:r>
      <w:r w:rsidR="008D79B3">
        <w:rPr>
          <w:rFonts w:ascii="Times New Roman" w:hAnsi="Times New Roman" w:cs="Times New Roman"/>
          <w:sz w:val="28"/>
          <w:szCs w:val="28"/>
        </w:rPr>
        <w:t xml:space="preserve"> </w:t>
      </w:r>
      <w:r w:rsidRPr="00E155EC">
        <w:rPr>
          <w:rFonts w:ascii="Times New Roman" w:hAnsi="Times New Roman" w:cs="Times New Roman"/>
          <w:sz w:val="28"/>
          <w:szCs w:val="28"/>
        </w:rPr>
        <w:t>возврата в установленный срок в местный бюджет субсидии администрация готовит и направляет в течение одного месяца после истечения установленного срока исковое заявление в суд о взыскании субсидии в местный бюджет с получателя субсидии.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</w:p>
    <w:p w:rsidR="0039139F" w:rsidRDefault="0039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35193D">
        <w:rPr>
          <w:rFonts w:ascii="Times New Roman" w:hAnsi="Times New Roman" w:cs="Times New Roman"/>
          <w:sz w:val="28"/>
          <w:szCs w:val="28"/>
        </w:rPr>
        <w:t>1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к Порядку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C6E" w:rsidRPr="00936C6E" w:rsidRDefault="00936C6E" w:rsidP="00936C6E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2" w:name="Par192"/>
      <w:bookmarkEnd w:id="12"/>
      <w:r w:rsidRPr="00936C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936C6E" w:rsidRPr="00936C6E" w:rsidRDefault="00936C6E" w:rsidP="00936C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заключение соглашения для получения Субсидии</w:t>
      </w:r>
    </w:p>
    <w:p w:rsidR="00936C6E" w:rsidRPr="00936C6E" w:rsidRDefault="00936C6E" w:rsidP="00936C6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6C6E" w:rsidRPr="00936C6E" w:rsidRDefault="00B64B44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пгт. Нагорск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36C6E"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«___» ______________ 20____ г.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6C6E" w:rsidRPr="00936C6E" w:rsidRDefault="00936C6E" w:rsidP="00936C6E">
      <w:pPr>
        <w:spacing w:after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Сведения о юридическом лице</w:t>
      </w:r>
    </w:p>
    <w:p w:rsidR="00936C6E" w:rsidRPr="00936C6E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Организация (полное </w:t>
      </w:r>
      <w:r w:rsidR="00B64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наименование):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ИНН/КПП _________________/__________________</w:t>
      </w:r>
    </w:p>
    <w:p w:rsidR="00936C6E" w:rsidRPr="00936C6E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Дата и место регистраци</w:t>
      </w:r>
      <w:r w:rsidR="00B64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качестве юридического лица: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</w:p>
    <w:p w:rsidR="00936C6E" w:rsidRPr="00936C6E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Учредител</w:t>
      </w:r>
      <w:proofErr w:type="gramStart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ь(</w:t>
      </w:r>
      <w:proofErr w:type="gramEnd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юридического: _____________________________________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Основной вид деятельности (ОКВЭД) ___________________</w:t>
      </w:r>
      <w:r w:rsidR="0035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ОГРН _____________________________________________</w:t>
      </w:r>
      <w:r w:rsidR="0035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Юридический адрес: ________________________________</w:t>
      </w:r>
      <w:r w:rsidR="0035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Фактический адрес: ______________</w:t>
      </w:r>
      <w:r w:rsidR="002C7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936C6E" w:rsidRPr="00936C6E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1.9. Руководитель организации: ________</w:t>
      </w:r>
      <w:r w:rsidR="002C7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936C6E" w:rsidRPr="00936C6E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</w:t>
      </w:r>
      <w:r w:rsidR="00646B8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Банковские реквизиты организации: </w:t>
      </w:r>
    </w:p>
    <w:p w:rsidR="00936C6E" w:rsidRPr="00936C6E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/с ______________________________________________</w:t>
      </w:r>
      <w:r w:rsidR="0035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="002C7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</w:p>
    <w:p w:rsidR="00936C6E" w:rsidRPr="00936C6E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к/с __________________________________________________</w:t>
      </w:r>
      <w:r w:rsidR="0035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="002C7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</w:p>
    <w:p w:rsidR="0035193D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банка</w:t>
      </w:r>
      <w:r w:rsidR="0035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 w:rsidR="002C7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936C6E" w:rsidRPr="00936C6E" w:rsidRDefault="00936C6E" w:rsidP="00936C6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БИК ___________________________________________</w:t>
      </w:r>
    </w:p>
    <w:p w:rsidR="00936C6E" w:rsidRPr="00936C6E" w:rsidRDefault="00936C6E" w:rsidP="00936C6E">
      <w:pPr>
        <w:spacing w:after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Сведения о соответствии юридического лица требованиям, установленным в порядке предоставления субсидии: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Лицензия, предусмотренная пунктом 24 части 1 статьи 12 Федерального закона от 04.05.2011 № 99-ФЗ «О лицензировании отдельных видов деятельности» </w:t>
      </w:r>
      <w:proofErr w:type="gramStart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 _________ _____ №____.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Муниципальный контракт в рамках выполнения </w:t>
      </w:r>
      <w:proofErr w:type="gramStart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</w:t>
      </w:r>
      <w:proofErr w:type="gramEnd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которому перевозчик запрашивает возмещение затрат. Муниципальный контракт </w:t>
      </w:r>
      <w:r w:rsidR="002C73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proofErr w:type="gramStart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 ________ ____ № ____.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</w:t>
      </w: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Перевозчик подтверждает, что не находится в процессе реорганизации, ликвидации, в отношении него не введена процедура банкротства, деятельность перевозчика не приостановлена в порядке, предусмотренном законодательством Российской Федерации, а перевозчик – индивидуальный предприниматель не прекратил деятельность в качестве индивидуального предпринимателя.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Контактное лицо (должность, ФИО) ___________________________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Телефон: ____________________________ </w:t>
      </w:r>
    </w:p>
    <w:p w:rsidR="00936C6E" w:rsidRPr="00936C6E" w:rsidRDefault="002C73F5" w:rsidP="00936C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  <w:r w:rsid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936C6E"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 ________________</w:t>
      </w:r>
    </w:p>
    <w:p w:rsidR="00936C6E" w:rsidRPr="00936C6E" w:rsidRDefault="00936C6E" w:rsidP="00936C6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(должность руководителя юр</w:t>
      </w:r>
      <w:proofErr w:type="gramStart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.л</w:t>
      </w:r>
      <w:proofErr w:type="gramEnd"/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ица)      (подпись)               (расшифровка подписи)</w:t>
      </w:r>
    </w:p>
    <w:p w:rsidR="00936C6E" w:rsidRDefault="00936C6E" w:rsidP="0035193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6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35193D">
        <w:rPr>
          <w:rFonts w:ascii="Times New Roman" w:hAnsi="Times New Roman" w:cs="Times New Roman"/>
          <w:sz w:val="28"/>
          <w:szCs w:val="28"/>
        </w:rPr>
        <w:t>2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к Порядку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суммы субсидии на возмещение части недополученных доходов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предпринимателям,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 xml:space="preserve">предоставляющим бесплатный проезд </w:t>
      </w:r>
      <w:r w:rsidR="00C0522E">
        <w:rPr>
          <w:rFonts w:ascii="Times New Roman" w:hAnsi="Times New Roman" w:cs="Times New Roman"/>
          <w:sz w:val="28"/>
          <w:szCs w:val="28"/>
        </w:rPr>
        <w:t>членам семей участников специальной военной операции, участникам специальной военной операции</w:t>
      </w:r>
      <w:r w:rsidRPr="00E155E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общего пользования (кроме</w:t>
      </w:r>
      <w:r w:rsidR="00936C6E">
        <w:rPr>
          <w:rFonts w:ascii="Times New Roman" w:hAnsi="Times New Roman" w:cs="Times New Roman"/>
          <w:sz w:val="28"/>
          <w:szCs w:val="28"/>
        </w:rPr>
        <w:t xml:space="preserve"> </w:t>
      </w:r>
      <w:r w:rsidRPr="00E155EC">
        <w:rPr>
          <w:rFonts w:ascii="Times New Roman" w:hAnsi="Times New Roman" w:cs="Times New Roman"/>
          <w:sz w:val="28"/>
          <w:szCs w:val="28"/>
        </w:rPr>
        <w:t>такси) на муниципальных маршрутах регулярных перевозок</w:t>
      </w:r>
      <w:r w:rsidR="00C0522E">
        <w:rPr>
          <w:rFonts w:ascii="Times New Roman" w:hAnsi="Times New Roman" w:cs="Times New Roman"/>
          <w:sz w:val="28"/>
          <w:szCs w:val="28"/>
        </w:rPr>
        <w:t xml:space="preserve"> </w:t>
      </w:r>
      <w:r w:rsidRPr="00E155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Нагорского</w:t>
      </w:r>
      <w:r w:rsidRPr="00E155E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23"/>
        <w:gridCol w:w="1869"/>
        <w:gridCol w:w="1587"/>
      </w:tblGrid>
      <w:tr w:rsidR="00E155EC" w:rsidRPr="00E155EC" w:rsidTr="00936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E155EC" w:rsidRPr="00E155EC" w:rsidTr="00936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35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планируемых к перевозке пассажиров - </w:t>
            </w:r>
            <w:r w:rsidR="0035193D">
              <w:rPr>
                <w:rFonts w:ascii="Times New Roman" w:hAnsi="Times New Roman" w:cs="Times New Roman"/>
                <w:sz w:val="28"/>
                <w:szCs w:val="28"/>
              </w:rPr>
              <w:t>членов семей участников специальной военной операции, участники специальной военной операции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EC" w:rsidRPr="00E155EC" w:rsidTr="00936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Размер платы за проезд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EC" w:rsidRPr="00E155EC" w:rsidTr="00936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Сумма недополученных доходов в связи с установлением льгот по провозной плате для отдельных категорий граждан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EC" w:rsidRPr="00E155EC" w:rsidRDefault="00E155EC" w:rsidP="00E1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3D" w:rsidRDefault="0035193D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3D" w:rsidRDefault="0035193D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3D" w:rsidRPr="00E155EC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5193D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93D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55EC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55EC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35193D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3D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3D" w:rsidRPr="00E155EC" w:rsidRDefault="0035193D" w:rsidP="0035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85936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155EC">
        <w:rPr>
          <w:rFonts w:ascii="Times New Roman" w:hAnsi="Times New Roman" w:cs="Times New Roman"/>
          <w:sz w:val="28"/>
          <w:szCs w:val="28"/>
        </w:rPr>
        <w:t xml:space="preserve">аведующий отделом </w:t>
      </w:r>
    </w:p>
    <w:p w:rsidR="0035193D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EC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93D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55EC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55EC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35193D" w:rsidRPr="00E155EC" w:rsidRDefault="0035193D" w:rsidP="0035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EC" w:rsidRPr="00E155EC" w:rsidRDefault="00E155EC" w:rsidP="00E1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36" w:rsidRPr="00E155EC" w:rsidRDefault="00BC7E36">
      <w:pPr>
        <w:rPr>
          <w:rFonts w:ascii="Times New Roman" w:hAnsi="Times New Roman" w:cs="Times New Roman"/>
          <w:sz w:val="28"/>
          <w:szCs w:val="28"/>
        </w:rPr>
      </w:pPr>
    </w:p>
    <w:sectPr w:rsidR="00BC7E36" w:rsidRPr="00E155EC" w:rsidSect="00B64B44">
      <w:headerReference w:type="default" r:id="rId12"/>
      <w:pgSz w:w="11906" w:h="16838"/>
      <w:pgMar w:top="1701" w:right="851" w:bottom="1134" w:left="1701" w:header="850" w:footer="0" w:gutter="0"/>
      <w:pgNumType w:start="3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B7" w:rsidRDefault="004E1EB7" w:rsidP="00B64B44">
      <w:pPr>
        <w:spacing w:after="0" w:line="240" w:lineRule="auto"/>
      </w:pPr>
      <w:r>
        <w:separator/>
      </w:r>
    </w:p>
  </w:endnote>
  <w:endnote w:type="continuationSeparator" w:id="0">
    <w:p w:rsidR="004E1EB7" w:rsidRDefault="004E1EB7" w:rsidP="00B6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B7" w:rsidRDefault="004E1EB7" w:rsidP="00B64B44">
      <w:pPr>
        <w:spacing w:after="0" w:line="240" w:lineRule="auto"/>
      </w:pPr>
      <w:r>
        <w:separator/>
      </w:r>
    </w:p>
  </w:footnote>
  <w:footnote w:type="continuationSeparator" w:id="0">
    <w:p w:rsidR="004E1EB7" w:rsidRDefault="004E1EB7" w:rsidP="00B6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75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4B44" w:rsidRPr="00B64B44" w:rsidRDefault="006E7D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4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4B44" w:rsidRPr="00B64B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4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CE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64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4B44" w:rsidRDefault="00B6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5EC"/>
    <w:rsid w:val="00006C93"/>
    <w:rsid w:val="00044BFB"/>
    <w:rsid w:val="00060DDC"/>
    <w:rsid w:val="00085F4B"/>
    <w:rsid w:val="00086C08"/>
    <w:rsid w:val="00091541"/>
    <w:rsid w:val="000951F3"/>
    <w:rsid w:val="00096E7E"/>
    <w:rsid w:val="000B1E32"/>
    <w:rsid w:val="000D6966"/>
    <w:rsid w:val="000E177D"/>
    <w:rsid w:val="000E5D1A"/>
    <w:rsid w:val="000F0A42"/>
    <w:rsid w:val="001003D5"/>
    <w:rsid w:val="00124922"/>
    <w:rsid w:val="00125808"/>
    <w:rsid w:val="00142181"/>
    <w:rsid w:val="001439FA"/>
    <w:rsid w:val="00144AAC"/>
    <w:rsid w:val="001920A1"/>
    <w:rsid w:val="001921DF"/>
    <w:rsid w:val="001A3830"/>
    <w:rsid w:val="001A5A25"/>
    <w:rsid w:val="001B2187"/>
    <w:rsid w:val="0020707D"/>
    <w:rsid w:val="00233FF9"/>
    <w:rsid w:val="00236680"/>
    <w:rsid w:val="0024020D"/>
    <w:rsid w:val="00261626"/>
    <w:rsid w:val="00285BD2"/>
    <w:rsid w:val="002879D0"/>
    <w:rsid w:val="00295375"/>
    <w:rsid w:val="002B6ABE"/>
    <w:rsid w:val="002C73F5"/>
    <w:rsid w:val="002D335B"/>
    <w:rsid w:val="002D37E6"/>
    <w:rsid w:val="002E447C"/>
    <w:rsid w:val="003171AB"/>
    <w:rsid w:val="00326314"/>
    <w:rsid w:val="0035193D"/>
    <w:rsid w:val="00357FD0"/>
    <w:rsid w:val="003613F4"/>
    <w:rsid w:val="0039139F"/>
    <w:rsid w:val="003928D3"/>
    <w:rsid w:val="00394048"/>
    <w:rsid w:val="003B6659"/>
    <w:rsid w:val="003E2432"/>
    <w:rsid w:val="003E3720"/>
    <w:rsid w:val="00406C6C"/>
    <w:rsid w:val="00420620"/>
    <w:rsid w:val="004318CE"/>
    <w:rsid w:val="0045281A"/>
    <w:rsid w:val="004631DD"/>
    <w:rsid w:val="00475381"/>
    <w:rsid w:val="00487CA6"/>
    <w:rsid w:val="004D4A03"/>
    <w:rsid w:val="004E1EB7"/>
    <w:rsid w:val="004E3A8D"/>
    <w:rsid w:val="004E5A50"/>
    <w:rsid w:val="005101B0"/>
    <w:rsid w:val="00533B65"/>
    <w:rsid w:val="00541C5F"/>
    <w:rsid w:val="005555ED"/>
    <w:rsid w:val="00556AAF"/>
    <w:rsid w:val="0057071F"/>
    <w:rsid w:val="005741AD"/>
    <w:rsid w:val="005B3505"/>
    <w:rsid w:val="005B3F32"/>
    <w:rsid w:val="005F34FB"/>
    <w:rsid w:val="005F3C97"/>
    <w:rsid w:val="0063684B"/>
    <w:rsid w:val="00646213"/>
    <w:rsid w:val="00646B82"/>
    <w:rsid w:val="00651D43"/>
    <w:rsid w:val="00696920"/>
    <w:rsid w:val="006A2D96"/>
    <w:rsid w:val="006A4CD1"/>
    <w:rsid w:val="006C0F91"/>
    <w:rsid w:val="006C619B"/>
    <w:rsid w:val="006D4FDF"/>
    <w:rsid w:val="006E7D47"/>
    <w:rsid w:val="0070565C"/>
    <w:rsid w:val="007107C4"/>
    <w:rsid w:val="007124DB"/>
    <w:rsid w:val="0078140D"/>
    <w:rsid w:val="00782349"/>
    <w:rsid w:val="00786243"/>
    <w:rsid w:val="007909E5"/>
    <w:rsid w:val="00797BD7"/>
    <w:rsid w:val="007A03E9"/>
    <w:rsid w:val="007A7C49"/>
    <w:rsid w:val="007B03C9"/>
    <w:rsid w:val="007B0683"/>
    <w:rsid w:val="007B2712"/>
    <w:rsid w:val="00802A30"/>
    <w:rsid w:val="00837367"/>
    <w:rsid w:val="00845CE9"/>
    <w:rsid w:val="00860153"/>
    <w:rsid w:val="008606C1"/>
    <w:rsid w:val="00866556"/>
    <w:rsid w:val="008B716B"/>
    <w:rsid w:val="008C2EF2"/>
    <w:rsid w:val="008D0706"/>
    <w:rsid w:val="008D0C89"/>
    <w:rsid w:val="008D79B3"/>
    <w:rsid w:val="008F022A"/>
    <w:rsid w:val="00906927"/>
    <w:rsid w:val="0093497B"/>
    <w:rsid w:val="00936C6E"/>
    <w:rsid w:val="00944FF4"/>
    <w:rsid w:val="00953F19"/>
    <w:rsid w:val="00974FBC"/>
    <w:rsid w:val="009B2F17"/>
    <w:rsid w:val="009B4A70"/>
    <w:rsid w:val="009D3035"/>
    <w:rsid w:val="00A03993"/>
    <w:rsid w:val="00A13BBC"/>
    <w:rsid w:val="00A52EB8"/>
    <w:rsid w:val="00AC123F"/>
    <w:rsid w:val="00B01412"/>
    <w:rsid w:val="00B17EAA"/>
    <w:rsid w:val="00B222D3"/>
    <w:rsid w:val="00B35ABE"/>
    <w:rsid w:val="00B416DA"/>
    <w:rsid w:val="00B64B44"/>
    <w:rsid w:val="00BC7E36"/>
    <w:rsid w:val="00BE5786"/>
    <w:rsid w:val="00C0522E"/>
    <w:rsid w:val="00C06DBC"/>
    <w:rsid w:val="00C171AC"/>
    <w:rsid w:val="00C3105C"/>
    <w:rsid w:val="00C3427A"/>
    <w:rsid w:val="00C522DF"/>
    <w:rsid w:val="00C57B84"/>
    <w:rsid w:val="00C65A62"/>
    <w:rsid w:val="00C7379F"/>
    <w:rsid w:val="00CB7977"/>
    <w:rsid w:val="00CD7C00"/>
    <w:rsid w:val="00CF12B5"/>
    <w:rsid w:val="00D17A2B"/>
    <w:rsid w:val="00D5139D"/>
    <w:rsid w:val="00D90355"/>
    <w:rsid w:val="00DB7CDC"/>
    <w:rsid w:val="00DC50A5"/>
    <w:rsid w:val="00E155EC"/>
    <w:rsid w:val="00E53A02"/>
    <w:rsid w:val="00E832D6"/>
    <w:rsid w:val="00E85936"/>
    <w:rsid w:val="00E94918"/>
    <w:rsid w:val="00EB32E7"/>
    <w:rsid w:val="00EF3097"/>
    <w:rsid w:val="00F005E1"/>
    <w:rsid w:val="00F02E42"/>
    <w:rsid w:val="00F61454"/>
    <w:rsid w:val="00F70F8C"/>
    <w:rsid w:val="00F778BC"/>
    <w:rsid w:val="00FA0E8F"/>
    <w:rsid w:val="00FA5E1E"/>
    <w:rsid w:val="00FD135E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EC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C65A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65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B44"/>
  </w:style>
  <w:style w:type="paragraph" w:styleId="a7">
    <w:name w:val="footer"/>
    <w:basedOn w:val="a"/>
    <w:link w:val="a8"/>
    <w:uiPriority w:val="99"/>
    <w:semiHidden/>
    <w:unhideWhenUsed/>
    <w:rsid w:val="00B6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4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666&amp;dst=4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AD652-7A68-431A-AA6E-02065F3C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PC02</cp:lastModifiedBy>
  <cp:revision>7</cp:revision>
  <cp:lastPrinted>2024-12-05T10:31:00Z</cp:lastPrinted>
  <dcterms:created xsi:type="dcterms:W3CDTF">2024-12-04T13:38:00Z</dcterms:created>
  <dcterms:modified xsi:type="dcterms:W3CDTF">2024-12-09T05:57:00Z</dcterms:modified>
</cp:coreProperties>
</file>