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9E" w:rsidRPr="00B43600" w:rsidRDefault="00091D8D" w:rsidP="00B43600">
      <w:pPr>
        <w:spacing w:after="0" w:line="240" w:lineRule="auto"/>
        <w:ind w:left="7088"/>
        <w:textAlignment w:val="baseline"/>
        <w:rPr>
          <w:rFonts w:ascii="Times New Roman" w:eastAsia="Times New Roman" w:hAnsi="Times New Roman" w:cs="Times New Roman"/>
          <w:b/>
          <w:bCs/>
          <w:sz w:val="24"/>
          <w:szCs w:val="24"/>
          <w:lang w:eastAsia="ru-RU"/>
        </w:rPr>
      </w:pPr>
      <w:r w:rsidRPr="00B43600">
        <w:rPr>
          <w:rFonts w:ascii="Times New Roman" w:eastAsia="Times New Roman" w:hAnsi="Times New Roman" w:cs="Times New Roman"/>
          <w:b/>
          <w:bCs/>
          <w:sz w:val="24"/>
          <w:szCs w:val="24"/>
          <w:lang w:eastAsia="ru-RU"/>
        </w:rPr>
        <w:t>Приложение №</w:t>
      </w:r>
      <w:r w:rsidR="00671FCA" w:rsidRPr="00B43600">
        <w:rPr>
          <w:rFonts w:ascii="Times New Roman" w:eastAsia="Times New Roman" w:hAnsi="Times New Roman" w:cs="Times New Roman"/>
          <w:b/>
          <w:bCs/>
          <w:sz w:val="24"/>
          <w:szCs w:val="24"/>
          <w:lang w:eastAsia="ru-RU"/>
        </w:rPr>
        <w:t xml:space="preserve"> 1</w:t>
      </w:r>
      <w:r w:rsidR="00BC1DC1" w:rsidRPr="00B43600">
        <w:rPr>
          <w:rFonts w:ascii="Times New Roman" w:eastAsia="Times New Roman" w:hAnsi="Times New Roman" w:cs="Times New Roman"/>
          <w:b/>
          <w:bCs/>
          <w:sz w:val="24"/>
          <w:szCs w:val="24"/>
          <w:lang w:eastAsia="ru-RU"/>
        </w:rPr>
        <w:t xml:space="preserve">                                              </w:t>
      </w:r>
      <w:r w:rsidR="00B70EA8" w:rsidRPr="00B43600">
        <w:rPr>
          <w:rFonts w:ascii="Times New Roman" w:eastAsia="Times New Roman" w:hAnsi="Times New Roman" w:cs="Times New Roman"/>
          <w:b/>
          <w:bCs/>
          <w:sz w:val="24"/>
          <w:szCs w:val="24"/>
          <w:lang w:eastAsia="ru-RU"/>
        </w:rPr>
        <w:t xml:space="preserve">                               </w:t>
      </w:r>
      <w:r w:rsidR="00BC1DC1" w:rsidRPr="00B43600">
        <w:rPr>
          <w:rFonts w:ascii="Times New Roman" w:eastAsia="Times New Roman" w:hAnsi="Times New Roman" w:cs="Times New Roman"/>
          <w:b/>
          <w:bCs/>
          <w:sz w:val="24"/>
          <w:szCs w:val="24"/>
          <w:lang w:eastAsia="ru-RU"/>
        </w:rPr>
        <w:t>к Порядку</w:t>
      </w:r>
      <w:r w:rsidR="00671FCA" w:rsidRPr="00B43600">
        <w:rPr>
          <w:rFonts w:ascii="Times New Roman" w:eastAsia="Times New Roman" w:hAnsi="Times New Roman" w:cs="Times New Roman"/>
          <w:b/>
          <w:bCs/>
          <w:sz w:val="24"/>
          <w:szCs w:val="24"/>
          <w:lang w:eastAsia="ru-RU"/>
        </w:rPr>
        <w:br/>
      </w:r>
    </w:p>
    <w:p w:rsidR="006523A1" w:rsidRDefault="006523A1" w:rsidP="00CE40E7">
      <w:pPr>
        <w:shd w:val="clear" w:color="auto" w:fill="FFFFFF"/>
        <w:spacing w:after="0" w:line="240" w:lineRule="auto"/>
        <w:jc w:val="right"/>
        <w:textAlignment w:val="baseline"/>
        <w:outlineLvl w:val="2"/>
        <w:rPr>
          <w:rFonts w:ascii="Times New Roman" w:eastAsia="Times New Roman" w:hAnsi="Times New Roman" w:cs="Times New Roman"/>
          <w:bCs/>
          <w:sz w:val="28"/>
          <w:szCs w:val="28"/>
          <w:lang w:eastAsia="ru-RU"/>
        </w:rPr>
      </w:pPr>
    </w:p>
    <w:p w:rsidR="00CE40E7" w:rsidRDefault="00574B87" w:rsidP="00CE40E7">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140F">
        <w:rPr>
          <w:rFonts w:ascii="Times New Roman" w:eastAsia="Times New Roman" w:hAnsi="Times New Roman" w:cs="Times New Roman"/>
          <w:b/>
          <w:bCs/>
          <w:sz w:val="28"/>
          <w:szCs w:val="28"/>
          <w:lang w:eastAsia="ru-RU"/>
        </w:rPr>
        <w:t xml:space="preserve">Положение </w:t>
      </w:r>
    </w:p>
    <w:p w:rsidR="00CE40E7" w:rsidRDefault="00574B87" w:rsidP="00CE40E7">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140F">
        <w:rPr>
          <w:rFonts w:ascii="Times New Roman" w:eastAsia="Times New Roman" w:hAnsi="Times New Roman" w:cs="Times New Roman"/>
          <w:b/>
          <w:bCs/>
          <w:sz w:val="28"/>
          <w:szCs w:val="28"/>
          <w:lang w:eastAsia="ru-RU"/>
        </w:rPr>
        <w:t xml:space="preserve">об учете бюджетных и денежных обязательств, подлежащих </w:t>
      </w:r>
    </w:p>
    <w:p w:rsidR="00671FCA" w:rsidRDefault="00574B87" w:rsidP="00CE40E7">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140F">
        <w:rPr>
          <w:rFonts w:ascii="Times New Roman" w:eastAsia="Times New Roman" w:hAnsi="Times New Roman" w:cs="Times New Roman"/>
          <w:b/>
          <w:bCs/>
          <w:sz w:val="28"/>
          <w:szCs w:val="28"/>
          <w:lang w:eastAsia="ru-RU"/>
        </w:rPr>
        <w:t>исполнению з</w:t>
      </w:r>
      <w:r w:rsidR="00E957D4">
        <w:rPr>
          <w:rFonts w:ascii="Times New Roman" w:eastAsia="Times New Roman" w:hAnsi="Times New Roman" w:cs="Times New Roman"/>
          <w:b/>
          <w:bCs/>
          <w:sz w:val="28"/>
          <w:szCs w:val="28"/>
          <w:lang w:eastAsia="ru-RU"/>
        </w:rPr>
        <w:t>а счет средств местного бюджета</w:t>
      </w:r>
    </w:p>
    <w:p w:rsidR="00CE40E7" w:rsidRPr="00DF140F" w:rsidRDefault="00CE40E7" w:rsidP="00CE40E7">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p>
    <w:p w:rsidR="00671FCA" w:rsidRPr="00DF140F" w:rsidRDefault="00CE40E7" w:rsidP="00574B87">
      <w:pPr>
        <w:shd w:val="clear" w:color="auto" w:fill="FFFFFF"/>
        <w:spacing w:after="0" w:line="240" w:lineRule="auto"/>
        <w:ind w:firstLine="48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 xml:space="preserve">1.1. Положение об учете бюджетных и денежных обязательств, подлежащих исполнению за счет средств </w:t>
      </w:r>
      <w:r w:rsidR="00450587" w:rsidRPr="00DF140F">
        <w:rPr>
          <w:rFonts w:ascii="Times New Roman" w:eastAsia="Times New Roman" w:hAnsi="Times New Roman" w:cs="Times New Roman"/>
          <w:sz w:val="28"/>
          <w:szCs w:val="28"/>
          <w:lang w:eastAsia="ru-RU"/>
        </w:rPr>
        <w:t>местного</w:t>
      </w:r>
      <w:r w:rsidRPr="00DF140F">
        <w:rPr>
          <w:rFonts w:ascii="Times New Roman" w:eastAsia="Times New Roman" w:hAnsi="Times New Roman" w:cs="Times New Roman"/>
          <w:sz w:val="28"/>
          <w:szCs w:val="28"/>
          <w:lang w:eastAsia="ru-RU"/>
        </w:rPr>
        <w:t xml:space="preserve"> бюджета (далее - Положение об учете бюджетных и денежных обязательств), устанавливает правила принятия и учета </w:t>
      </w:r>
      <w:r w:rsidR="00450587" w:rsidRPr="00DF140F">
        <w:rPr>
          <w:rFonts w:ascii="Times New Roman" w:eastAsia="Times New Roman" w:hAnsi="Times New Roman" w:cs="Times New Roman"/>
          <w:sz w:val="28"/>
          <w:szCs w:val="28"/>
          <w:lang w:eastAsia="ru-RU"/>
        </w:rPr>
        <w:t xml:space="preserve">финансовым управлением администрации </w:t>
      </w:r>
      <w:proofErr w:type="spellStart"/>
      <w:r w:rsidR="00450587" w:rsidRPr="00DF140F">
        <w:rPr>
          <w:rFonts w:ascii="Times New Roman" w:eastAsia="Times New Roman" w:hAnsi="Times New Roman" w:cs="Times New Roman"/>
          <w:sz w:val="28"/>
          <w:szCs w:val="28"/>
          <w:lang w:eastAsia="ru-RU"/>
        </w:rPr>
        <w:t>Нагорского</w:t>
      </w:r>
      <w:proofErr w:type="spellEnd"/>
      <w:r w:rsidR="00450587" w:rsidRPr="00DF140F">
        <w:rPr>
          <w:rFonts w:ascii="Times New Roman" w:eastAsia="Times New Roman" w:hAnsi="Times New Roman" w:cs="Times New Roman"/>
          <w:sz w:val="28"/>
          <w:szCs w:val="28"/>
          <w:lang w:eastAsia="ru-RU"/>
        </w:rPr>
        <w:t xml:space="preserve"> района</w:t>
      </w:r>
      <w:r w:rsidRPr="00DF140F">
        <w:rPr>
          <w:rFonts w:ascii="Times New Roman" w:eastAsia="Times New Roman" w:hAnsi="Times New Roman" w:cs="Times New Roman"/>
          <w:sz w:val="28"/>
          <w:szCs w:val="28"/>
          <w:lang w:eastAsia="ru-RU"/>
        </w:rPr>
        <w:t xml:space="preserve"> (далее </w:t>
      </w:r>
      <w:r w:rsidR="00450587" w:rsidRPr="00DF140F">
        <w:rPr>
          <w:rFonts w:ascii="Times New Roman" w:eastAsia="Times New Roman" w:hAnsi="Times New Roman" w:cs="Times New Roman"/>
          <w:sz w:val="28"/>
          <w:szCs w:val="28"/>
          <w:lang w:eastAsia="ru-RU"/>
        </w:rPr>
        <w:t>–</w:t>
      </w:r>
      <w:r w:rsidRPr="00DF140F">
        <w:rPr>
          <w:rFonts w:ascii="Times New Roman" w:eastAsia="Times New Roman" w:hAnsi="Times New Roman" w:cs="Times New Roman"/>
          <w:sz w:val="28"/>
          <w:szCs w:val="28"/>
          <w:lang w:eastAsia="ru-RU"/>
        </w:rPr>
        <w:t xml:space="preserve"> </w:t>
      </w:r>
      <w:r w:rsidR="00450587" w:rsidRPr="00DF140F">
        <w:rPr>
          <w:rFonts w:ascii="Times New Roman" w:eastAsia="Times New Roman" w:hAnsi="Times New Roman" w:cs="Times New Roman"/>
          <w:sz w:val="28"/>
          <w:szCs w:val="28"/>
          <w:lang w:eastAsia="ru-RU"/>
        </w:rPr>
        <w:t>ф</w:t>
      </w:r>
      <w:r w:rsidRPr="00DF140F">
        <w:rPr>
          <w:rFonts w:ascii="Times New Roman" w:eastAsia="Times New Roman" w:hAnsi="Times New Roman" w:cs="Times New Roman"/>
          <w:sz w:val="28"/>
          <w:szCs w:val="28"/>
          <w:lang w:eastAsia="ru-RU"/>
        </w:rPr>
        <w:t>инансов</w:t>
      </w:r>
      <w:r w:rsidR="00450587" w:rsidRPr="00DF140F">
        <w:rPr>
          <w:rFonts w:ascii="Times New Roman" w:eastAsia="Times New Roman" w:hAnsi="Times New Roman" w:cs="Times New Roman"/>
          <w:sz w:val="28"/>
          <w:szCs w:val="28"/>
          <w:lang w:eastAsia="ru-RU"/>
        </w:rPr>
        <w:t>ое управление</w:t>
      </w:r>
      <w:r w:rsidRPr="00DF140F">
        <w:rPr>
          <w:rFonts w:ascii="Times New Roman" w:eastAsia="Times New Roman" w:hAnsi="Times New Roman" w:cs="Times New Roman"/>
          <w:sz w:val="28"/>
          <w:szCs w:val="28"/>
          <w:lang w:eastAsia="ru-RU"/>
        </w:rPr>
        <w:t xml:space="preserve">) бюджетных и денежных обязательств </w:t>
      </w:r>
      <w:r w:rsidR="00450587" w:rsidRPr="00DF140F">
        <w:rPr>
          <w:rFonts w:ascii="Times New Roman" w:eastAsia="Times New Roman" w:hAnsi="Times New Roman" w:cs="Times New Roman"/>
          <w:sz w:val="28"/>
          <w:szCs w:val="28"/>
          <w:lang w:eastAsia="ru-RU"/>
        </w:rPr>
        <w:t>ПБС</w:t>
      </w:r>
      <w:r w:rsidRPr="00DF140F">
        <w:rPr>
          <w:rFonts w:ascii="Times New Roman" w:eastAsia="Times New Roman" w:hAnsi="Times New Roman" w:cs="Times New Roman"/>
          <w:sz w:val="28"/>
          <w:szCs w:val="28"/>
          <w:lang w:eastAsia="ru-RU"/>
        </w:rPr>
        <w:t xml:space="preserve"> (далее - соответственно бюджетные обязательства, денежные обязательства).</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1.2. Принятие и учет бюджетных и денежных обязательств осуществляется по бюджетным обязательствам, возникшим:</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 xml:space="preserve">1.2.1. Из </w:t>
      </w:r>
      <w:r w:rsidR="00450587" w:rsidRPr="00DF140F">
        <w:rPr>
          <w:rFonts w:ascii="Times New Roman" w:eastAsia="Times New Roman" w:hAnsi="Times New Roman" w:cs="Times New Roman"/>
          <w:sz w:val="28"/>
          <w:szCs w:val="28"/>
          <w:lang w:eastAsia="ru-RU"/>
        </w:rPr>
        <w:t>муниципальных</w:t>
      </w:r>
      <w:r w:rsidRPr="00DF140F">
        <w:rPr>
          <w:rFonts w:ascii="Times New Roman" w:eastAsia="Times New Roman" w:hAnsi="Times New Roman" w:cs="Times New Roman"/>
          <w:sz w:val="28"/>
          <w:szCs w:val="28"/>
          <w:lang w:eastAsia="ru-RU"/>
        </w:rPr>
        <w:t xml:space="preserve"> контрактов (договоров) на поставку товаров, выполнение работ, оказание услуг для </w:t>
      </w:r>
      <w:r w:rsidR="00450587" w:rsidRPr="00DF140F">
        <w:rPr>
          <w:rFonts w:ascii="Times New Roman" w:eastAsia="Times New Roman" w:hAnsi="Times New Roman" w:cs="Times New Roman"/>
          <w:sz w:val="28"/>
          <w:szCs w:val="28"/>
          <w:lang w:eastAsia="ru-RU"/>
        </w:rPr>
        <w:t>муниципальных</w:t>
      </w:r>
      <w:r w:rsidRPr="00DF140F">
        <w:rPr>
          <w:rFonts w:ascii="Times New Roman" w:eastAsia="Times New Roman" w:hAnsi="Times New Roman" w:cs="Times New Roman"/>
          <w:sz w:val="28"/>
          <w:szCs w:val="28"/>
          <w:lang w:eastAsia="ru-RU"/>
        </w:rPr>
        <w:t xml:space="preserve"> нужд, заключенных с физическими и юридическими лицами, индивидуальными предпринимателями (далее - </w:t>
      </w:r>
      <w:r w:rsidR="00450587" w:rsidRPr="00DF140F">
        <w:rPr>
          <w:rFonts w:ascii="Times New Roman" w:eastAsia="Times New Roman" w:hAnsi="Times New Roman" w:cs="Times New Roman"/>
          <w:sz w:val="28"/>
          <w:szCs w:val="28"/>
          <w:lang w:eastAsia="ru-RU"/>
        </w:rPr>
        <w:t>муниципальный</w:t>
      </w:r>
      <w:r w:rsidRPr="00DF140F">
        <w:rPr>
          <w:rFonts w:ascii="Times New Roman" w:eastAsia="Times New Roman" w:hAnsi="Times New Roman" w:cs="Times New Roman"/>
          <w:sz w:val="28"/>
          <w:szCs w:val="28"/>
          <w:lang w:eastAsia="ru-RU"/>
        </w:rPr>
        <w:t xml:space="preserve"> контракт).</w:t>
      </w:r>
    </w:p>
    <w:p w:rsidR="00450587"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 xml:space="preserve">1.2.2. Из соглашений о предоставлении из </w:t>
      </w:r>
      <w:r w:rsidR="00450587" w:rsidRPr="00DF140F">
        <w:rPr>
          <w:rFonts w:ascii="Times New Roman" w:eastAsia="Times New Roman" w:hAnsi="Times New Roman" w:cs="Times New Roman"/>
          <w:sz w:val="28"/>
          <w:szCs w:val="28"/>
          <w:lang w:eastAsia="ru-RU"/>
        </w:rPr>
        <w:t>местного</w:t>
      </w:r>
      <w:r w:rsidRPr="00DF140F">
        <w:rPr>
          <w:rFonts w:ascii="Times New Roman" w:eastAsia="Times New Roman" w:hAnsi="Times New Roman" w:cs="Times New Roman"/>
          <w:sz w:val="28"/>
          <w:szCs w:val="28"/>
          <w:lang w:eastAsia="ru-RU"/>
        </w:rPr>
        <w:t xml:space="preserve"> бюджета субсидий </w:t>
      </w:r>
      <w:r w:rsidR="00450587" w:rsidRPr="00DF140F">
        <w:rPr>
          <w:rFonts w:ascii="Times New Roman" w:eastAsia="Times New Roman" w:hAnsi="Times New Roman" w:cs="Times New Roman"/>
          <w:sz w:val="28"/>
          <w:szCs w:val="28"/>
          <w:lang w:eastAsia="ru-RU"/>
        </w:rPr>
        <w:t>муниципальным</w:t>
      </w:r>
      <w:r w:rsidRPr="00DF140F">
        <w:rPr>
          <w:rFonts w:ascii="Times New Roman" w:eastAsia="Times New Roman" w:hAnsi="Times New Roman" w:cs="Times New Roman"/>
          <w:sz w:val="28"/>
          <w:szCs w:val="28"/>
          <w:lang w:eastAsia="ru-RU"/>
        </w:rPr>
        <w:t xml:space="preserve"> бюджетным и автономным учреждениям</w:t>
      </w:r>
      <w:r w:rsidR="006773E1" w:rsidRPr="00DF140F">
        <w:rPr>
          <w:rFonts w:ascii="Times New Roman" w:eastAsia="Times New Roman" w:hAnsi="Times New Roman" w:cs="Times New Roman"/>
          <w:sz w:val="28"/>
          <w:szCs w:val="28"/>
          <w:lang w:eastAsia="ru-RU"/>
        </w:rPr>
        <w:t xml:space="preserve"> (далее - соглашение о предоставлении субсидий муниципальным учреждениям).</w:t>
      </w:r>
      <w:r w:rsidRPr="00DF140F">
        <w:rPr>
          <w:rFonts w:ascii="Times New Roman" w:eastAsia="Times New Roman" w:hAnsi="Times New Roman" w:cs="Times New Roman"/>
          <w:sz w:val="28"/>
          <w:szCs w:val="28"/>
          <w:lang w:eastAsia="ru-RU"/>
        </w:rPr>
        <w:t xml:space="preserve"> </w:t>
      </w:r>
    </w:p>
    <w:p w:rsidR="00450587" w:rsidRPr="00BC1DC1"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1.2.3</w:t>
      </w:r>
      <w:r w:rsidRPr="00BC1DC1">
        <w:rPr>
          <w:rFonts w:ascii="Times New Roman" w:eastAsia="Times New Roman" w:hAnsi="Times New Roman" w:cs="Times New Roman"/>
          <w:sz w:val="28"/>
          <w:szCs w:val="28"/>
          <w:lang w:eastAsia="ru-RU"/>
        </w:rPr>
        <w:t xml:space="preserve">. Из соглашений о предоставлении из </w:t>
      </w:r>
      <w:r w:rsidR="00450587" w:rsidRPr="00BC1DC1">
        <w:rPr>
          <w:rFonts w:ascii="Times New Roman" w:eastAsia="Times New Roman" w:hAnsi="Times New Roman" w:cs="Times New Roman"/>
          <w:sz w:val="28"/>
          <w:szCs w:val="28"/>
          <w:lang w:eastAsia="ru-RU"/>
        </w:rPr>
        <w:t>местного</w:t>
      </w:r>
      <w:r w:rsidRPr="00BC1DC1">
        <w:rPr>
          <w:rFonts w:ascii="Times New Roman" w:eastAsia="Times New Roman" w:hAnsi="Times New Roman" w:cs="Times New Roman"/>
          <w:sz w:val="28"/>
          <w:szCs w:val="28"/>
          <w:lang w:eastAsia="ru-RU"/>
        </w:rPr>
        <w:t xml:space="preserve"> бюджета субсидий некоммерческим организациям, не являющимся муниципальными учреждениями</w:t>
      </w:r>
      <w:r w:rsidR="006773E1" w:rsidRPr="00BC1DC1">
        <w:rPr>
          <w:rFonts w:ascii="Times New Roman" w:eastAsia="Times New Roman" w:hAnsi="Times New Roman" w:cs="Times New Roman"/>
          <w:sz w:val="28"/>
          <w:szCs w:val="28"/>
          <w:lang w:eastAsia="ru-RU"/>
        </w:rPr>
        <w:t xml:space="preserve"> (далее - соглашение о предоставлении субсидий иным некоммерческим организациям).</w:t>
      </w:r>
    </w:p>
    <w:p w:rsidR="00A62576"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BC1DC1">
        <w:rPr>
          <w:rFonts w:ascii="Times New Roman" w:eastAsia="Times New Roman" w:hAnsi="Times New Roman" w:cs="Times New Roman"/>
          <w:sz w:val="28"/>
          <w:szCs w:val="28"/>
          <w:lang w:eastAsia="ru-RU"/>
        </w:rPr>
        <w:t>1.2.4. Из</w:t>
      </w:r>
      <w:r w:rsidRPr="00DF140F">
        <w:rPr>
          <w:rFonts w:ascii="Times New Roman" w:eastAsia="Times New Roman" w:hAnsi="Times New Roman" w:cs="Times New Roman"/>
          <w:sz w:val="28"/>
          <w:szCs w:val="28"/>
          <w:lang w:eastAsia="ru-RU"/>
        </w:rPr>
        <w:t xml:space="preserve"> соглашений о предоставлении из </w:t>
      </w:r>
      <w:r w:rsidR="00A62576" w:rsidRPr="00DF140F">
        <w:rPr>
          <w:rFonts w:ascii="Times New Roman" w:eastAsia="Times New Roman" w:hAnsi="Times New Roman" w:cs="Times New Roman"/>
          <w:sz w:val="28"/>
          <w:szCs w:val="28"/>
          <w:lang w:eastAsia="ru-RU"/>
        </w:rPr>
        <w:t>местного</w:t>
      </w:r>
      <w:r w:rsidRPr="00DF140F">
        <w:rPr>
          <w:rFonts w:ascii="Times New Roman" w:eastAsia="Times New Roman" w:hAnsi="Times New Roman" w:cs="Times New Roman"/>
          <w:sz w:val="28"/>
          <w:szCs w:val="28"/>
          <w:lang w:eastAsia="ru-RU"/>
        </w:rPr>
        <w:t xml:space="preserve"> бюджета субсидий юридическим лицам (за исключением </w:t>
      </w:r>
      <w:r w:rsidR="00A62576" w:rsidRPr="00DF140F">
        <w:rPr>
          <w:rFonts w:ascii="Times New Roman" w:eastAsia="Times New Roman" w:hAnsi="Times New Roman" w:cs="Times New Roman"/>
          <w:sz w:val="28"/>
          <w:szCs w:val="28"/>
          <w:lang w:eastAsia="ru-RU"/>
        </w:rPr>
        <w:t>муниципальных</w:t>
      </w:r>
      <w:r w:rsidRPr="00DF140F">
        <w:rPr>
          <w:rFonts w:ascii="Times New Roman" w:eastAsia="Times New Roman" w:hAnsi="Times New Roman" w:cs="Times New Roman"/>
          <w:sz w:val="28"/>
          <w:szCs w:val="28"/>
          <w:lang w:eastAsia="ru-RU"/>
        </w:rPr>
        <w:t xml:space="preserve"> учреждений), индивидуальным предпринимателям, физическим лицам - производителям товаров, работ, услуг</w:t>
      </w:r>
      <w:r w:rsidR="006773E1" w:rsidRPr="00DF140F">
        <w:rPr>
          <w:rFonts w:ascii="Times New Roman" w:eastAsia="Times New Roman" w:hAnsi="Times New Roman" w:cs="Times New Roman"/>
          <w:sz w:val="28"/>
          <w:szCs w:val="28"/>
          <w:lang w:eastAsia="ru-RU"/>
        </w:rPr>
        <w:t xml:space="preserve"> (далее - соглашение о предоставлении субсидий иным юридическим лицам).</w:t>
      </w:r>
    </w:p>
    <w:p w:rsidR="00671FCA" w:rsidRPr="00DF140F" w:rsidRDefault="00A62576"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1.2.</w:t>
      </w:r>
      <w:r w:rsidR="006773E1" w:rsidRPr="00DF140F">
        <w:rPr>
          <w:rFonts w:ascii="Times New Roman" w:eastAsia="Times New Roman" w:hAnsi="Times New Roman" w:cs="Times New Roman"/>
          <w:sz w:val="28"/>
          <w:szCs w:val="28"/>
          <w:lang w:eastAsia="ru-RU"/>
        </w:rPr>
        <w:t>5</w:t>
      </w:r>
      <w:r w:rsidR="00671FCA" w:rsidRPr="00DF140F">
        <w:rPr>
          <w:rFonts w:ascii="Times New Roman" w:eastAsia="Times New Roman" w:hAnsi="Times New Roman" w:cs="Times New Roman"/>
          <w:sz w:val="28"/>
          <w:szCs w:val="28"/>
          <w:lang w:eastAsia="ru-RU"/>
        </w:rPr>
        <w:t>. Из соглашений о предоставлении из бюджета</w:t>
      </w:r>
      <w:r w:rsidR="00F26A9F" w:rsidRPr="00DF140F">
        <w:rPr>
          <w:rFonts w:ascii="Times New Roman" w:eastAsia="Times New Roman" w:hAnsi="Times New Roman" w:cs="Times New Roman"/>
          <w:sz w:val="28"/>
          <w:szCs w:val="28"/>
          <w:lang w:eastAsia="ru-RU"/>
        </w:rPr>
        <w:t xml:space="preserve"> муниципального района</w:t>
      </w:r>
      <w:r w:rsidR="00671FCA" w:rsidRPr="00DF140F">
        <w:rPr>
          <w:rFonts w:ascii="Times New Roman" w:eastAsia="Times New Roman" w:hAnsi="Times New Roman" w:cs="Times New Roman"/>
          <w:sz w:val="28"/>
          <w:szCs w:val="28"/>
          <w:lang w:eastAsia="ru-RU"/>
        </w:rPr>
        <w:t xml:space="preserve"> бюджетам</w:t>
      </w:r>
      <w:r w:rsidR="00F26A9F" w:rsidRPr="00DF140F">
        <w:rPr>
          <w:rFonts w:ascii="Times New Roman" w:eastAsia="Times New Roman" w:hAnsi="Times New Roman" w:cs="Times New Roman"/>
          <w:sz w:val="28"/>
          <w:szCs w:val="28"/>
          <w:lang w:eastAsia="ru-RU"/>
        </w:rPr>
        <w:t xml:space="preserve"> поселений</w:t>
      </w:r>
      <w:r w:rsidR="00671FCA" w:rsidRPr="00DF140F">
        <w:rPr>
          <w:rFonts w:ascii="Times New Roman" w:eastAsia="Times New Roman" w:hAnsi="Times New Roman" w:cs="Times New Roman"/>
          <w:sz w:val="28"/>
          <w:szCs w:val="28"/>
          <w:lang w:eastAsia="ru-RU"/>
        </w:rPr>
        <w:t xml:space="preserve"> субсидий, субвенций,</w:t>
      </w:r>
      <w:r w:rsidR="00F26A9F" w:rsidRPr="00DF140F">
        <w:rPr>
          <w:rFonts w:ascii="Times New Roman" w:eastAsia="Times New Roman" w:hAnsi="Times New Roman" w:cs="Times New Roman"/>
          <w:sz w:val="28"/>
          <w:szCs w:val="28"/>
          <w:lang w:eastAsia="ru-RU"/>
        </w:rPr>
        <w:t xml:space="preserve"> дотаций,</w:t>
      </w:r>
      <w:r w:rsidR="00671FCA" w:rsidRPr="00DF140F">
        <w:rPr>
          <w:rFonts w:ascii="Times New Roman" w:eastAsia="Times New Roman" w:hAnsi="Times New Roman" w:cs="Times New Roman"/>
          <w:sz w:val="28"/>
          <w:szCs w:val="28"/>
          <w:lang w:eastAsia="ru-RU"/>
        </w:rPr>
        <w:t xml:space="preserve"> иных межбюджетных трансфертов, имеющих целевое назначение, заключенных</w:t>
      </w:r>
      <w:r w:rsidR="006773E1" w:rsidRPr="00DF140F">
        <w:rPr>
          <w:rFonts w:ascii="Times New Roman" w:eastAsia="Times New Roman" w:hAnsi="Times New Roman" w:cs="Times New Roman"/>
          <w:sz w:val="28"/>
          <w:szCs w:val="28"/>
          <w:lang w:eastAsia="ru-RU"/>
        </w:rPr>
        <w:t xml:space="preserve"> главным распорядителем средств</w:t>
      </w:r>
      <w:r w:rsidR="00671FCA" w:rsidRPr="00DF140F">
        <w:rPr>
          <w:rFonts w:ascii="Times New Roman" w:eastAsia="Times New Roman" w:hAnsi="Times New Roman" w:cs="Times New Roman"/>
          <w:sz w:val="28"/>
          <w:szCs w:val="28"/>
          <w:lang w:eastAsia="ru-RU"/>
        </w:rPr>
        <w:t xml:space="preserve"> бюджета</w:t>
      </w:r>
      <w:r w:rsidR="006773E1" w:rsidRPr="00DF140F">
        <w:rPr>
          <w:rFonts w:ascii="Times New Roman" w:eastAsia="Times New Roman" w:hAnsi="Times New Roman" w:cs="Times New Roman"/>
          <w:sz w:val="28"/>
          <w:szCs w:val="28"/>
          <w:lang w:eastAsia="ru-RU"/>
        </w:rPr>
        <w:t xml:space="preserve"> муниципального района</w:t>
      </w:r>
      <w:r w:rsidR="00671FCA" w:rsidRPr="00DF140F">
        <w:rPr>
          <w:rFonts w:ascii="Times New Roman" w:eastAsia="Times New Roman" w:hAnsi="Times New Roman" w:cs="Times New Roman"/>
          <w:sz w:val="28"/>
          <w:szCs w:val="28"/>
          <w:lang w:eastAsia="ru-RU"/>
        </w:rPr>
        <w:t xml:space="preserve"> с администрациями муниципальных образований (далее - соглашение о предоставлении межбюджетного трансферта).</w:t>
      </w:r>
    </w:p>
    <w:p w:rsidR="00671FCA" w:rsidRPr="00DF140F" w:rsidRDefault="00A62576"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1.2.</w:t>
      </w:r>
      <w:r w:rsidR="006773E1" w:rsidRPr="00DF140F">
        <w:rPr>
          <w:rFonts w:ascii="Times New Roman" w:eastAsia="Times New Roman" w:hAnsi="Times New Roman" w:cs="Times New Roman"/>
          <w:sz w:val="28"/>
          <w:szCs w:val="28"/>
          <w:lang w:eastAsia="ru-RU"/>
        </w:rPr>
        <w:t>6</w:t>
      </w:r>
      <w:r w:rsidR="00671FCA" w:rsidRPr="00DF140F">
        <w:rPr>
          <w:rFonts w:ascii="Times New Roman" w:eastAsia="Times New Roman" w:hAnsi="Times New Roman" w:cs="Times New Roman"/>
          <w:sz w:val="28"/>
          <w:szCs w:val="28"/>
          <w:lang w:eastAsia="ru-RU"/>
        </w:rPr>
        <w:t xml:space="preserve">. Из соглашений (договоров) о предоставлении </w:t>
      </w:r>
      <w:r w:rsidR="006773E1" w:rsidRPr="00DF140F">
        <w:rPr>
          <w:rFonts w:ascii="Times New Roman" w:eastAsia="Times New Roman" w:hAnsi="Times New Roman" w:cs="Times New Roman"/>
          <w:sz w:val="28"/>
          <w:szCs w:val="28"/>
          <w:lang w:eastAsia="ru-RU"/>
        </w:rPr>
        <w:t>местному</w:t>
      </w:r>
      <w:r w:rsidR="00671FCA" w:rsidRPr="00DF140F">
        <w:rPr>
          <w:rFonts w:ascii="Times New Roman" w:eastAsia="Times New Roman" w:hAnsi="Times New Roman" w:cs="Times New Roman"/>
          <w:sz w:val="28"/>
          <w:szCs w:val="28"/>
          <w:lang w:eastAsia="ru-RU"/>
        </w:rPr>
        <w:t xml:space="preserve"> бюджету бюджетных</w:t>
      </w:r>
      <w:r w:rsidR="00A32774" w:rsidRPr="00DF140F">
        <w:rPr>
          <w:rFonts w:ascii="Times New Roman" w:eastAsia="Times New Roman" w:hAnsi="Times New Roman" w:cs="Times New Roman"/>
          <w:sz w:val="28"/>
          <w:szCs w:val="28"/>
          <w:lang w:eastAsia="ru-RU"/>
        </w:rPr>
        <w:t xml:space="preserve"> и коммерческих</w:t>
      </w:r>
      <w:r w:rsidR="00671FCA" w:rsidRPr="00DF140F">
        <w:rPr>
          <w:rFonts w:ascii="Times New Roman" w:eastAsia="Times New Roman" w:hAnsi="Times New Roman" w:cs="Times New Roman"/>
          <w:sz w:val="28"/>
          <w:szCs w:val="28"/>
          <w:lang w:eastAsia="ru-RU"/>
        </w:rPr>
        <w:t xml:space="preserve"> кредитов.</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 xml:space="preserve">1.2.7. Из законов, иных правовых актов, договоров, из которых возникают бюджетные обязательства </w:t>
      </w:r>
      <w:r w:rsidR="006773E1" w:rsidRPr="00DF140F">
        <w:rPr>
          <w:rFonts w:ascii="Times New Roman" w:eastAsia="Times New Roman" w:hAnsi="Times New Roman" w:cs="Times New Roman"/>
          <w:sz w:val="28"/>
          <w:szCs w:val="28"/>
          <w:lang w:eastAsia="ru-RU"/>
        </w:rPr>
        <w:t>ПБС.</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lastRenderedPageBreak/>
        <w:t xml:space="preserve">1.3. Учет бюджетных и денежных обязательств осуществляется на лицевых счетах, открытых </w:t>
      </w:r>
      <w:r w:rsidR="006773E1" w:rsidRPr="00DF140F">
        <w:rPr>
          <w:rFonts w:ascii="Times New Roman" w:eastAsia="Times New Roman" w:hAnsi="Times New Roman" w:cs="Times New Roman"/>
          <w:sz w:val="28"/>
          <w:szCs w:val="28"/>
          <w:lang w:eastAsia="ru-RU"/>
        </w:rPr>
        <w:t>ПБС</w:t>
      </w:r>
      <w:r w:rsidRPr="00DF140F">
        <w:rPr>
          <w:rFonts w:ascii="Times New Roman" w:eastAsia="Times New Roman" w:hAnsi="Times New Roman" w:cs="Times New Roman"/>
          <w:sz w:val="28"/>
          <w:szCs w:val="28"/>
          <w:lang w:eastAsia="ru-RU"/>
        </w:rPr>
        <w:t xml:space="preserve"> в финансов</w:t>
      </w:r>
      <w:r w:rsidR="006773E1" w:rsidRPr="00DF140F">
        <w:rPr>
          <w:rFonts w:ascii="Times New Roman" w:eastAsia="Times New Roman" w:hAnsi="Times New Roman" w:cs="Times New Roman"/>
          <w:sz w:val="28"/>
          <w:szCs w:val="28"/>
          <w:lang w:eastAsia="ru-RU"/>
        </w:rPr>
        <w:t>ом управлении</w:t>
      </w:r>
      <w:r w:rsidRPr="00DF140F">
        <w:rPr>
          <w:rFonts w:ascii="Times New Roman" w:eastAsia="Times New Roman" w:hAnsi="Times New Roman" w:cs="Times New Roman"/>
          <w:sz w:val="28"/>
          <w:szCs w:val="28"/>
          <w:lang w:eastAsia="ru-RU"/>
        </w:rPr>
        <w:t xml:space="preserve"> в установленном им порядке, в программном комплексе "Бюджет - СМАРТ" государственной информационной системы управления бюджетным процессом Кировской области (далее - ПК "Бюджет - СМАРТ").</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1.4. Сведения о бюджетном и денежном обязательстве формируются в форме электронного документа в ПК "Бюджет - СМАРТ" и подписываются усиленной квалифицированной электронной подписью лица, имеющего право первой или второй подписи соответствующих документов, включенной в карточку образцов подписей к лицевым счетам, открытым в финансов</w:t>
      </w:r>
      <w:r w:rsidR="0005740C" w:rsidRPr="00DF140F">
        <w:rPr>
          <w:rFonts w:ascii="Times New Roman" w:eastAsia="Times New Roman" w:hAnsi="Times New Roman" w:cs="Times New Roman"/>
          <w:sz w:val="28"/>
          <w:szCs w:val="28"/>
          <w:lang w:eastAsia="ru-RU"/>
        </w:rPr>
        <w:t>ом управлении</w:t>
      </w:r>
      <w:r w:rsidRPr="00DF140F">
        <w:rPr>
          <w:rFonts w:ascii="Times New Roman" w:eastAsia="Times New Roman" w:hAnsi="Times New Roman" w:cs="Times New Roman"/>
          <w:sz w:val="28"/>
          <w:szCs w:val="28"/>
          <w:lang w:eastAsia="ru-RU"/>
        </w:rPr>
        <w:t xml:space="preserve"> (далее - ЭП).</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1.5. При принятии на учет бюджетного обязательства уменьшается неиспользованный остаток бюджетных ассигнований и лимитов бюджетных обязательств по соответствующему коду бюджетной классификации Российской Федерации.</w:t>
      </w:r>
    </w:p>
    <w:p w:rsidR="00671FCA" w:rsidRPr="00DF140F" w:rsidRDefault="00671FCA"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DF140F">
        <w:rPr>
          <w:rFonts w:ascii="Times New Roman" w:eastAsia="Times New Roman" w:hAnsi="Times New Roman" w:cs="Times New Roman"/>
          <w:sz w:val="28"/>
          <w:szCs w:val="28"/>
          <w:lang w:eastAsia="ru-RU"/>
        </w:rPr>
        <w:t xml:space="preserve">1.6. В целях учета исполнения бюджетного обязательства </w:t>
      </w:r>
      <w:r w:rsidR="0005740C" w:rsidRPr="00DF140F">
        <w:rPr>
          <w:rFonts w:ascii="Times New Roman" w:eastAsia="Times New Roman" w:hAnsi="Times New Roman" w:cs="Times New Roman"/>
          <w:sz w:val="28"/>
          <w:szCs w:val="28"/>
          <w:lang w:eastAsia="ru-RU"/>
        </w:rPr>
        <w:t>ПБС</w:t>
      </w:r>
      <w:r w:rsidRPr="00DF140F">
        <w:rPr>
          <w:rFonts w:ascii="Times New Roman" w:eastAsia="Times New Roman" w:hAnsi="Times New Roman" w:cs="Times New Roman"/>
          <w:sz w:val="28"/>
          <w:szCs w:val="28"/>
          <w:lang w:eastAsia="ru-RU"/>
        </w:rPr>
        <w:t xml:space="preserve"> в распоряжениях о совершении казначейских платежей в поле "Назначение платежа" в соответствии с установленными форматами указывают присвоенный уникальный последовательный учетный номер бюджетного обязательства.</w:t>
      </w:r>
    </w:p>
    <w:p w:rsidR="00DE2240" w:rsidRPr="00DF140F" w:rsidRDefault="00DE2240" w:rsidP="00574B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DE2240" w:rsidRPr="00DF140F" w:rsidRDefault="00DE2240" w:rsidP="00574B87">
      <w:pPr>
        <w:pStyle w:val="1"/>
        <w:numPr>
          <w:ilvl w:val="0"/>
          <w:numId w:val="2"/>
        </w:numPr>
        <w:shd w:val="clear" w:color="auto" w:fill="auto"/>
        <w:spacing w:line="240" w:lineRule="auto"/>
        <w:jc w:val="center"/>
        <w:rPr>
          <w:b/>
          <w:sz w:val="28"/>
          <w:szCs w:val="28"/>
        </w:rPr>
      </w:pPr>
      <w:r w:rsidRPr="00DF140F">
        <w:rPr>
          <w:b/>
          <w:sz w:val="28"/>
          <w:szCs w:val="28"/>
        </w:rPr>
        <w:t>Порядок согласования заявок на осуществление закупок товаров (работ, услуг) для муниципальных нужд района.</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2.1. Для закупки товаров, работ, услуг для муниципальных нужд района и поселений муниципальные заказчики  </w:t>
      </w:r>
      <w:proofErr w:type="spellStart"/>
      <w:r w:rsidRPr="00DF140F">
        <w:rPr>
          <w:rFonts w:ascii="Times New Roman" w:hAnsi="Times New Roman" w:cs="Times New Roman"/>
          <w:sz w:val="28"/>
          <w:szCs w:val="28"/>
        </w:rPr>
        <w:t>Нагорского</w:t>
      </w:r>
      <w:proofErr w:type="spellEnd"/>
      <w:r w:rsidRPr="00DF140F">
        <w:rPr>
          <w:rFonts w:ascii="Times New Roman" w:hAnsi="Times New Roman" w:cs="Times New Roman"/>
          <w:sz w:val="28"/>
          <w:szCs w:val="28"/>
        </w:rPr>
        <w:t xml:space="preserve"> района (далее - заказчики)  представляют в финансовое управление  пакет документов «Заявка на закупку».</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2.2. Финансовое управление осуществляет согласование представленной заявки на закупку в течение двух рабочих дней.</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2.3. Одновременно в  программном комплексе «</w:t>
      </w:r>
      <w:proofErr w:type="spellStart"/>
      <w:r w:rsidRPr="00DF140F">
        <w:rPr>
          <w:rFonts w:ascii="Times New Roman" w:hAnsi="Times New Roman" w:cs="Times New Roman"/>
          <w:sz w:val="28"/>
          <w:szCs w:val="28"/>
        </w:rPr>
        <w:t>Бюджет-СМАРТ</w:t>
      </w:r>
      <w:proofErr w:type="spellEnd"/>
      <w:r w:rsidRPr="00DF140F">
        <w:rPr>
          <w:rFonts w:ascii="Times New Roman" w:hAnsi="Times New Roman" w:cs="Times New Roman"/>
          <w:sz w:val="28"/>
          <w:szCs w:val="28"/>
        </w:rPr>
        <w:t>», являющемся составной частью автоматизированной системы управления бюджетным процессом Кировской области (далее ПК «Бюджет – СМАРТ»), заказчики формируют документ «Черновик - Предварительная заявка на закупку», на основании которого уменьшается неиспользованный остаток лимитов бюджетных обязательств. К документу «Черновик - Предварительн</w:t>
      </w:r>
      <w:r w:rsidR="009A2C65">
        <w:rPr>
          <w:rFonts w:ascii="Times New Roman" w:hAnsi="Times New Roman" w:cs="Times New Roman"/>
          <w:sz w:val="28"/>
          <w:szCs w:val="28"/>
        </w:rPr>
        <w:t xml:space="preserve">ая заявка на закупку» прикрепляются </w:t>
      </w:r>
      <w:r w:rsidRPr="00DF140F">
        <w:rPr>
          <w:rFonts w:ascii="Times New Roman" w:hAnsi="Times New Roman" w:cs="Times New Roman"/>
          <w:sz w:val="28"/>
          <w:szCs w:val="28"/>
        </w:rPr>
        <w:t>оправдательны</w:t>
      </w:r>
      <w:r w:rsidR="009A2C65">
        <w:rPr>
          <w:rFonts w:ascii="Times New Roman" w:hAnsi="Times New Roman" w:cs="Times New Roman"/>
          <w:sz w:val="28"/>
          <w:szCs w:val="28"/>
        </w:rPr>
        <w:t>е документы в электронном виде.</w:t>
      </w:r>
    </w:p>
    <w:p w:rsidR="00DE2240" w:rsidRPr="00DF140F" w:rsidRDefault="00DE2240" w:rsidP="00CE40E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2.4. </w:t>
      </w:r>
      <w:r w:rsidRPr="002D49C7">
        <w:rPr>
          <w:rFonts w:ascii="Times New Roman" w:hAnsi="Times New Roman" w:cs="Times New Roman"/>
          <w:sz w:val="28"/>
          <w:szCs w:val="28"/>
        </w:rPr>
        <w:t>Специалист отдела бухгалтерского учета отчетности и казначейского исполнения местного</w:t>
      </w:r>
      <w:r w:rsidRPr="00DF140F">
        <w:rPr>
          <w:rFonts w:ascii="Times New Roman" w:hAnsi="Times New Roman" w:cs="Times New Roman"/>
          <w:sz w:val="28"/>
          <w:szCs w:val="28"/>
        </w:rPr>
        <w:t xml:space="preserve"> бюджета (далее – специалист</w:t>
      </w:r>
      <w:r w:rsidR="00DC700C">
        <w:rPr>
          <w:rFonts w:ascii="Times New Roman" w:hAnsi="Times New Roman" w:cs="Times New Roman"/>
          <w:sz w:val="28"/>
          <w:szCs w:val="28"/>
        </w:rPr>
        <w:t xml:space="preserve"> ОБУО и</w:t>
      </w:r>
      <w:r w:rsidRPr="00DF140F">
        <w:rPr>
          <w:rFonts w:ascii="Times New Roman" w:hAnsi="Times New Roman" w:cs="Times New Roman"/>
          <w:sz w:val="28"/>
          <w:szCs w:val="28"/>
        </w:rPr>
        <w:t xml:space="preserve"> КИМБ) не позднее следующего дня с момента поступления документа «Черновик – предварительная заявка на закупку» проверяет ее </w:t>
      </w:r>
      <w:proofErr w:type="gramStart"/>
      <w:r w:rsidRPr="00DF140F">
        <w:rPr>
          <w:rFonts w:ascii="Times New Roman" w:hAnsi="Times New Roman" w:cs="Times New Roman"/>
          <w:sz w:val="28"/>
          <w:szCs w:val="28"/>
        </w:rPr>
        <w:t>на</w:t>
      </w:r>
      <w:proofErr w:type="gramEnd"/>
      <w:r w:rsidRPr="00DF140F">
        <w:rPr>
          <w:rFonts w:ascii="Times New Roman" w:hAnsi="Times New Roman" w:cs="Times New Roman"/>
          <w:sz w:val="28"/>
          <w:szCs w:val="28"/>
        </w:rPr>
        <w:t>:</w:t>
      </w:r>
    </w:p>
    <w:p w:rsidR="00DE2240" w:rsidRPr="00DF140F" w:rsidRDefault="00DE2240" w:rsidP="00CE40E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наличие ЭЦП;</w:t>
      </w:r>
    </w:p>
    <w:p w:rsidR="00DE2240" w:rsidRPr="00DF140F" w:rsidRDefault="00DE2240" w:rsidP="00CE40E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 наличие лимитов бюджетных обязательств по </w:t>
      </w:r>
      <w:proofErr w:type="gramStart"/>
      <w:r w:rsidRPr="00DF140F">
        <w:rPr>
          <w:rFonts w:ascii="Times New Roman" w:hAnsi="Times New Roman" w:cs="Times New Roman"/>
          <w:sz w:val="28"/>
          <w:szCs w:val="28"/>
        </w:rPr>
        <w:t>соответствующим</w:t>
      </w:r>
      <w:proofErr w:type="gramEnd"/>
      <w:r w:rsidRPr="00DF140F">
        <w:rPr>
          <w:rFonts w:ascii="Times New Roman" w:hAnsi="Times New Roman" w:cs="Times New Roman"/>
          <w:sz w:val="28"/>
          <w:szCs w:val="28"/>
        </w:rPr>
        <w:t xml:space="preserve"> КБК, наличие расходов в обоснованиях (расчетах) плановых сметных показателей </w:t>
      </w:r>
      <w:r w:rsidRPr="00DF140F">
        <w:rPr>
          <w:rFonts w:ascii="Times New Roman" w:hAnsi="Times New Roman" w:cs="Times New Roman"/>
          <w:sz w:val="28"/>
          <w:szCs w:val="28"/>
        </w:rPr>
        <w:lastRenderedPageBreak/>
        <w:t xml:space="preserve">к бюджетной смете заказчика, а также на правильность отнесения расходов на соответствующие </w:t>
      </w:r>
      <w:r w:rsidRPr="00DF140F">
        <w:rPr>
          <w:rStyle w:val="Tahoma12pt0pt"/>
          <w:rFonts w:ascii="Times New Roman" w:hAnsi="Times New Roman" w:cs="Times New Roman"/>
          <w:color w:val="auto"/>
          <w:sz w:val="28"/>
          <w:szCs w:val="28"/>
        </w:rPr>
        <w:t xml:space="preserve">лицевые </w:t>
      </w:r>
      <w:r w:rsidRPr="00DF140F">
        <w:rPr>
          <w:rFonts w:ascii="Times New Roman" w:hAnsi="Times New Roman" w:cs="Times New Roman"/>
          <w:sz w:val="28"/>
          <w:szCs w:val="28"/>
        </w:rPr>
        <w:t>счета;</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наличие прикрепленной (представленной) копии проектно-сметной документации.</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Заявка на закупку по строительству, реконструкции, капитальному и текущему ремонтам предоставляется с проектно-сметной документацией, проверенной в установленном порядке.</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2.5. При отсутствии замечаний специалист</w:t>
      </w:r>
      <w:r w:rsidR="00A33819">
        <w:rPr>
          <w:rFonts w:ascii="Times New Roman" w:hAnsi="Times New Roman" w:cs="Times New Roman"/>
          <w:sz w:val="28"/>
          <w:szCs w:val="28"/>
        </w:rPr>
        <w:t xml:space="preserve"> ОБУО и</w:t>
      </w:r>
      <w:r w:rsidRPr="00DF140F">
        <w:rPr>
          <w:rFonts w:ascii="Times New Roman" w:hAnsi="Times New Roman" w:cs="Times New Roman"/>
          <w:sz w:val="28"/>
          <w:szCs w:val="28"/>
        </w:rPr>
        <w:t xml:space="preserve"> КИМБ принимает в ПК «</w:t>
      </w:r>
      <w:proofErr w:type="spellStart"/>
      <w:r w:rsidRPr="00DF140F">
        <w:rPr>
          <w:rFonts w:ascii="Times New Roman" w:hAnsi="Times New Roman" w:cs="Times New Roman"/>
          <w:sz w:val="28"/>
          <w:szCs w:val="28"/>
        </w:rPr>
        <w:t>Бюджет-СМАРТ</w:t>
      </w:r>
      <w:proofErr w:type="spellEnd"/>
      <w:r w:rsidRPr="00DF140F">
        <w:rPr>
          <w:rFonts w:ascii="Times New Roman" w:hAnsi="Times New Roman" w:cs="Times New Roman"/>
          <w:sz w:val="28"/>
          <w:szCs w:val="28"/>
        </w:rPr>
        <w:t>» документ «Черновик – предварительная заявка на закупку» для резервирования лимитов бюджетных обязательств под конкурсные процедуры.</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2.6. При наличии замечаний не позднее двух рабочих дней со дня подписания получателем средств документа «Черновик – предварительная заявка на закупку» специалист</w:t>
      </w:r>
      <w:r w:rsidR="00A33819">
        <w:rPr>
          <w:rFonts w:ascii="Times New Roman" w:hAnsi="Times New Roman" w:cs="Times New Roman"/>
          <w:sz w:val="28"/>
          <w:szCs w:val="28"/>
        </w:rPr>
        <w:t xml:space="preserve"> </w:t>
      </w:r>
      <w:r w:rsidR="00A33819" w:rsidRPr="00A33819">
        <w:rPr>
          <w:rFonts w:ascii="Times New Roman" w:hAnsi="Times New Roman" w:cs="Times New Roman"/>
          <w:sz w:val="28"/>
          <w:szCs w:val="28"/>
        </w:rPr>
        <w:t>ОБУО и</w:t>
      </w:r>
      <w:r w:rsidRPr="00DF140F">
        <w:rPr>
          <w:rFonts w:ascii="Times New Roman" w:hAnsi="Times New Roman" w:cs="Times New Roman"/>
          <w:sz w:val="28"/>
          <w:szCs w:val="28"/>
        </w:rPr>
        <w:t xml:space="preserve"> </w:t>
      </w:r>
      <w:r w:rsidRPr="00DF140F">
        <w:rPr>
          <w:rFonts w:ascii="Times New Roman" w:hAnsi="Times New Roman" w:cs="Times New Roman"/>
          <w:sz w:val="28"/>
          <w:szCs w:val="28"/>
          <w:shd w:val="clear" w:color="auto" w:fill="FFFFFF" w:themeFill="background1"/>
        </w:rPr>
        <w:t>КИМБ о</w:t>
      </w:r>
      <w:r w:rsidRPr="00DF140F">
        <w:rPr>
          <w:rFonts w:ascii="Times New Roman" w:hAnsi="Times New Roman" w:cs="Times New Roman"/>
          <w:sz w:val="28"/>
          <w:szCs w:val="28"/>
        </w:rPr>
        <w:t>тклоняет ее с указанием причин возврата в соответствии с пунктом 2.4 настоящего порядка.</w:t>
      </w:r>
    </w:p>
    <w:p w:rsidR="00DE2240" w:rsidRPr="00DF140F" w:rsidRDefault="00DE2240" w:rsidP="00574B87">
      <w:pPr>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2.7. Проверенная заявка на закупку на бумажном носителе передается на подпись начальнику финансового управления.</w:t>
      </w:r>
    </w:p>
    <w:p w:rsidR="00DE2240" w:rsidRPr="00DF140F" w:rsidRDefault="00DE2240" w:rsidP="00574B87">
      <w:pPr>
        <w:spacing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2.8. Согласованная финансовым управлением заявка на закупку возвращается заказчику. </w:t>
      </w:r>
    </w:p>
    <w:p w:rsidR="0017522E" w:rsidRPr="00DF140F" w:rsidRDefault="0017522E" w:rsidP="00574B87">
      <w:pPr>
        <w:pStyle w:val="1"/>
        <w:shd w:val="clear" w:color="auto" w:fill="auto"/>
        <w:tabs>
          <w:tab w:val="left" w:pos="1460"/>
        </w:tabs>
        <w:spacing w:line="240" w:lineRule="auto"/>
        <w:jc w:val="center"/>
        <w:rPr>
          <w:b/>
          <w:sz w:val="28"/>
          <w:szCs w:val="28"/>
        </w:rPr>
      </w:pPr>
      <w:r w:rsidRPr="00DF140F">
        <w:rPr>
          <w:b/>
          <w:sz w:val="28"/>
          <w:szCs w:val="28"/>
        </w:rPr>
        <w:t>3. Учет бюджетных обязательств, принимаемых на основании муниципальных контрактов, заключенных получателями сре</w:t>
      </w:r>
      <w:proofErr w:type="gramStart"/>
      <w:r w:rsidRPr="00DF140F">
        <w:rPr>
          <w:b/>
          <w:sz w:val="28"/>
          <w:szCs w:val="28"/>
        </w:rPr>
        <w:t>дств в с</w:t>
      </w:r>
      <w:proofErr w:type="gramEnd"/>
      <w:r w:rsidRPr="00DF140F">
        <w:rPr>
          <w:b/>
          <w:sz w:val="28"/>
          <w:szCs w:val="28"/>
        </w:rPr>
        <w:t xml:space="preserve">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сведения о которых подлежат </w:t>
      </w:r>
      <w:r w:rsidR="00CE40E7">
        <w:rPr>
          <w:b/>
          <w:sz w:val="28"/>
          <w:szCs w:val="28"/>
        </w:rPr>
        <w:t>включению в реестр контрактов</w:t>
      </w:r>
    </w:p>
    <w:p w:rsidR="0017522E" w:rsidRPr="00DF140F" w:rsidRDefault="0017522E" w:rsidP="00255FA9">
      <w:pPr>
        <w:tabs>
          <w:tab w:val="left" w:pos="0"/>
          <w:tab w:val="left" w:pos="1440"/>
        </w:tabs>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3.1. </w:t>
      </w:r>
      <w:proofErr w:type="gramStart"/>
      <w:r w:rsidRPr="00DF140F">
        <w:rPr>
          <w:rFonts w:ascii="Times New Roman" w:hAnsi="Times New Roman" w:cs="Times New Roman"/>
          <w:sz w:val="28"/>
          <w:szCs w:val="28"/>
        </w:rPr>
        <w:t>Для учета бюджетных обязательств, принимаемых на основании муниципальных контрактов, заключенных получателями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w:t>
      </w:r>
      <w:r w:rsidR="002E3C7C">
        <w:rPr>
          <w:rFonts w:ascii="Times New Roman" w:hAnsi="Times New Roman" w:cs="Times New Roman"/>
          <w:sz w:val="28"/>
          <w:szCs w:val="28"/>
        </w:rPr>
        <w:t xml:space="preserve"> </w:t>
      </w:r>
      <w:r w:rsidRPr="00DF140F">
        <w:rPr>
          <w:rFonts w:ascii="Times New Roman" w:hAnsi="Times New Roman" w:cs="Times New Roman"/>
          <w:sz w:val="28"/>
          <w:szCs w:val="28"/>
        </w:rPr>
        <w:t>- закон о контрактной системе), сведения о которых подлежат включению в реестр контрактов, получатель средств в течение пяти рабочих дней с даты заключения муниципального контракта</w:t>
      </w:r>
      <w:proofErr w:type="gramEnd"/>
      <w:r w:rsidRPr="00DF140F">
        <w:rPr>
          <w:rFonts w:ascii="Times New Roman" w:hAnsi="Times New Roman" w:cs="Times New Roman"/>
          <w:sz w:val="28"/>
          <w:szCs w:val="28"/>
        </w:rPr>
        <w:t xml:space="preserve"> формирует в ПК «</w:t>
      </w:r>
      <w:proofErr w:type="spellStart"/>
      <w:r w:rsidRPr="00DF140F">
        <w:rPr>
          <w:rFonts w:ascii="Times New Roman" w:hAnsi="Times New Roman" w:cs="Times New Roman"/>
          <w:sz w:val="28"/>
          <w:szCs w:val="28"/>
        </w:rPr>
        <w:t>Бюджет-СМАРТ</w:t>
      </w:r>
      <w:proofErr w:type="spellEnd"/>
      <w:r w:rsidRPr="00DF140F">
        <w:rPr>
          <w:rFonts w:ascii="Times New Roman" w:hAnsi="Times New Roman" w:cs="Times New Roman"/>
          <w:sz w:val="28"/>
          <w:szCs w:val="28"/>
        </w:rPr>
        <w:t>» документ «Контракт» из документа «Предварительная заявка на закупку».</w:t>
      </w:r>
    </w:p>
    <w:p w:rsidR="0017522E" w:rsidRPr="00DF140F" w:rsidRDefault="0017522E" w:rsidP="00574B87">
      <w:pPr>
        <w:tabs>
          <w:tab w:val="left" w:pos="0"/>
          <w:tab w:val="left" w:pos="1440"/>
        </w:tabs>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 xml:space="preserve">3.2. Документ «Контракт» формируется в пределах бюджетных ассигнований и лимитов бюджетных обязательств на текущий финансовый год и плановый период. </w:t>
      </w:r>
    </w:p>
    <w:p w:rsidR="0017522E" w:rsidRPr="00DF140F" w:rsidRDefault="0017522E" w:rsidP="00574B87">
      <w:pPr>
        <w:tabs>
          <w:tab w:val="left" w:pos="0"/>
          <w:tab w:val="left" w:pos="1440"/>
        </w:tabs>
        <w:spacing w:after="0" w:line="240" w:lineRule="auto"/>
        <w:ind w:firstLine="709"/>
        <w:jc w:val="both"/>
        <w:rPr>
          <w:rFonts w:ascii="Times New Roman" w:hAnsi="Times New Roman" w:cs="Times New Roman"/>
          <w:sz w:val="28"/>
          <w:szCs w:val="28"/>
        </w:rPr>
      </w:pPr>
      <w:r w:rsidRPr="00DF140F">
        <w:rPr>
          <w:rFonts w:ascii="Times New Roman" w:hAnsi="Times New Roman" w:cs="Times New Roman"/>
          <w:sz w:val="28"/>
          <w:szCs w:val="28"/>
        </w:rPr>
        <w:t>К</w:t>
      </w:r>
      <w:r w:rsidR="005030AD">
        <w:rPr>
          <w:rFonts w:ascii="Times New Roman" w:hAnsi="Times New Roman" w:cs="Times New Roman"/>
          <w:sz w:val="28"/>
          <w:szCs w:val="28"/>
        </w:rPr>
        <w:t xml:space="preserve"> документу «Контракт» прикрепляю</w:t>
      </w:r>
      <w:r w:rsidRPr="00DF140F">
        <w:rPr>
          <w:rFonts w:ascii="Times New Roman" w:hAnsi="Times New Roman" w:cs="Times New Roman"/>
          <w:sz w:val="28"/>
          <w:szCs w:val="28"/>
        </w:rPr>
        <w:t>тся:</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w:t>
      </w:r>
      <w:r w:rsidR="005030AD">
        <w:rPr>
          <w:sz w:val="28"/>
          <w:szCs w:val="28"/>
        </w:rPr>
        <w:t xml:space="preserve"> оправдательные документы в электронном виде с официального сайта Единой информационной системы в сфере закупок</w:t>
      </w:r>
      <w:r w:rsidRPr="00DF140F">
        <w:rPr>
          <w:sz w:val="28"/>
          <w:szCs w:val="28"/>
        </w:rPr>
        <w:t>;</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информация о включении сведений о муниципальном контракте в реестр контрактов.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При отсутствии технической возможности представляются бумажные копии документов.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lastRenderedPageBreak/>
        <w:t>3.3. Специалист</w:t>
      </w:r>
      <w:r w:rsidR="002E3C7C">
        <w:rPr>
          <w:sz w:val="28"/>
          <w:szCs w:val="28"/>
        </w:rPr>
        <w:t xml:space="preserve"> ОБУО и</w:t>
      </w:r>
      <w:r w:rsidRPr="00DF140F">
        <w:rPr>
          <w:sz w:val="28"/>
          <w:szCs w:val="28"/>
        </w:rPr>
        <w:t xml:space="preserve"> КИМБ проверяет документ «Контракт»,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17522E" w:rsidRPr="00DF140F" w:rsidRDefault="005030AD" w:rsidP="00574B87">
      <w:pPr>
        <w:pStyle w:val="1"/>
        <w:shd w:val="clear" w:color="auto" w:fill="auto"/>
        <w:spacing w:line="240" w:lineRule="auto"/>
        <w:ind w:firstLine="709"/>
        <w:rPr>
          <w:sz w:val="28"/>
          <w:szCs w:val="28"/>
        </w:rPr>
      </w:pPr>
      <w:r>
        <w:rPr>
          <w:sz w:val="28"/>
          <w:szCs w:val="28"/>
        </w:rPr>
        <w:t xml:space="preserve">- наличие прикрепленного </w:t>
      </w:r>
      <w:r w:rsidR="0017522E" w:rsidRPr="00DF140F">
        <w:rPr>
          <w:sz w:val="28"/>
          <w:szCs w:val="28"/>
        </w:rPr>
        <w:t xml:space="preserve"> муниципального контракта с приложениями;</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наличие информации о включении сведений о муниципальном контракте в реестр контрактов;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соответствие заключенного контракта соглашению на предоставление субсидии, иных межбюджетных трансфертов из областного и местного бюджета (при необходимости);</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соответствие бюджетной смете, расчетами к ней;</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правильность отражения операций по кодам бюджетной классификации Российской Федерации и кодам целей расходов;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xml:space="preserve">- </w:t>
      </w:r>
      <w:proofErr w:type="spellStart"/>
      <w:r w:rsidRPr="00DF140F">
        <w:rPr>
          <w:sz w:val="28"/>
          <w:szCs w:val="28"/>
        </w:rPr>
        <w:t>непревышение</w:t>
      </w:r>
      <w:proofErr w:type="spellEnd"/>
      <w:r w:rsidRPr="00DF140F">
        <w:rPr>
          <w:sz w:val="28"/>
          <w:szCs w:val="28"/>
        </w:rPr>
        <w:t xml:space="preserve"> сумм, указанных в документе «Контракт», остаткам утвержденных бюджетных ассигнований и лимитов бюджетных обязательств на соответствующих лицевых счетах получателя средств;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xml:space="preserve">- соответствие сведений о муниципальном контракте в реестре контрактов и сведений документа «Контракт» в части наименования заказчика, номера, даты и суммы муниципального контракта, предмета контракта, наименования, ИНН, КПП поставщика (подрядчика, исполнителя). </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3.4. При отсутствии замечаний получатель средств не позднее двух рабочих дней со дня подписания им документа «Контракт» принимает на учет бюджетное обязательство, которому присваивается уникальный последовательный учетный номер.</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3.5. При наличии замечаний специалист</w:t>
      </w:r>
      <w:r w:rsidR="002E3C7C">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«Контракт» отклоняет его с указанием причин возврата в соответствии с пунктом 3.3 настоящего Положения об учете бюджетных и денежных обязательств.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3.6. В случае принятия муниципальным заказчиком бюджетных обязательств по муниципальному контракту по нескольким кодам бюджетной классификации Российской Федерации, такие обязательства учитываются по разным учетным номерам по видам лицевых счетов. При этом сумма бюджетного обязательства не должна превышать остаток бюджетных ассигнований, лимитов бюджетных обязательств, отдельно по каждому коду бюджетной классификации Российской Федерации.</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3.7. В случае внесения изменений в муниципальный контракт или расторжения муниципального контракта получатель средств формирует в ПК «</w:t>
      </w:r>
      <w:proofErr w:type="spellStart"/>
      <w:r w:rsidRPr="00DF140F">
        <w:rPr>
          <w:sz w:val="28"/>
          <w:szCs w:val="28"/>
        </w:rPr>
        <w:t>Бюджет-СМАРТ</w:t>
      </w:r>
      <w:proofErr w:type="spellEnd"/>
      <w:r w:rsidRPr="00DF140F">
        <w:rPr>
          <w:sz w:val="28"/>
          <w:szCs w:val="28"/>
        </w:rPr>
        <w:t>» документ «Контракт» с указанием типа сведений «измененные» и прикрепляет:</w:t>
      </w:r>
    </w:p>
    <w:p w:rsidR="0017522E" w:rsidRPr="00DF140F" w:rsidRDefault="005030AD" w:rsidP="00574B87">
      <w:pPr>
        <w:pStyle w:val="1"/>
        <w:shd w:val="clear" w:color="auto" w:fill="auto"/>
        <w:spacing w:line="240" w:lineRule="auto"/>
        <w:ind w:firstLine="709"/>
        <w:rPr>
          <w:sz w:val="28"/>
          <w:szCs w:val="28"/>
        </w:rPr>
      </w:pPr>
      <w:r>
        <w:rPr>
          <w:sz w:val="28"/>
          <w:szCs w:val="28"/>
        </w:rPr>
        <w:t>- дополнительное</w:t>
      </w:r>
      <w:r w:rsidR="0017522E" w:rsidRPr="00DF140F">
        <w:rPr>
          <w:sz w:val="28"/>
          <w:szCs w:val="28"/>
        </w:rPr>
        <w:t xml:space="preserve"> соглашени</w:t>
      </w:r>
      <w:r>
        <w:rPr>
          <w:sz w:val="28"/>
          <w:szCs w:val="28"/>
        </w:rPr>
        <w:t>е</w:t>
      </w:r>
      <w:r w:rsidR="0017522E" w:rsidRPr="00DF140F">
        <w:rPr>
          <w:sz w:val="28"/>
          <w:szCs w:val="28"/>
        </w:rPr>
        <w:t xml:space="preserve"> (соглашени</w:t>
      </w:r>
      <w:r>
        <w:rPr>
          <w:sz w:val="28"/>
          <w:szCs w:val="28"/>
        </w:rPr>
        <w:t>е</w:t>
      </w:r>
      <w:r w:rsidR="0017522E" w:rsidRPr="00DF140F">
        <w:rPr>
          <w:sz w:val="28"/>
          <w:szCs w:val="28"/>
        </w:rPr>
        <w:t xml:space="preserve"> о расторжении) к муниципальному контракту с приложениями</w:t>
      </w:r>
      <w:r w:rsidR="00D6694D">
        <w:rPr>
          <w:sz w:val="28"/>
          <w:szCs w:val="28"/>
        </w:rPr>
        <w:t xml:space="preserve"> с</w:t>
      </w:r>
      <w:r w:rsidR="00D6694D" w:rsidRPr="00D6694D">
        <w:rPr>
          <w:sz w:val="28"/>
          <w:szCs w:val="28"/>
        </w:rPr>
        <w:t xml:space="preserve"> </w:t>
      </w:r>
      <w:r w:rsidR="00D6694D">
        <w:rPr>
          <w:sz w:val="28"/>
          <w:szCs w:val="28"/>
        </w:rPr>
        <w:t>официального сайта Единой информационной системы в сфере закупок</w:t>
      </w:r>
      <w:r w:rsidR="00D6694D" w:rsidRPr="00DF140F">
        <w:rPr>
          <w:sz w:val="28"/>
          <w:szCs w:val="28"/>
        </w:rPr>
        <w:t>;</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 информацию об изменении заключенного муниципального контракта (информацию о расторжении).</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lastRenderedPageBreak/>
        <w:t>Сумма обязательства по измененному муниципальному контракту не должна противоречить фактически исполненной части контракта на поставку товаров (выполнение работ, оказание услуг).</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3.8. Специалист</w:t>
      </w:r>
      <w:r w:rsidR="002D49C7" w:rsidRPr="002D49C7">
        <w:rPr>
          <w:sz w:val="28"/>
          <w:szCs w:val="28"/>
        </w:rPr>
        <w:t xml:space="preserve"> ОБУО и</w:t>
      </w:r>
      <w:r w:rsidRPr="00DF140F">
        <w:rPr>
          <w:sz w:val="28"/>
          <w:szCs w:val="28"/>
        </w:rPr>
        <w:t xml:space="preserve"> КИМБ проверяет документы на внесение изменений в контракт в соответствии с пунктом 3.3 настоящего Положения об учете бюджетных и денежных обязательств.</w:t>
      </w:r>
    </w:p>
    <w:p w:rsidR="0017522E" w:rsidRPr="00DF140F" w:rsidRDefault="0017522E" w:rsidP="00574B87">
      <w:pPr>
        <w:pStyle w:val="1"/>
        <w:shd w:val="clear" w:color="auto" w:fill="auto"/>
        <w:spacing w:line="240" w:lineRule="auto"/>
        <w:ind w:firstLine="709"/>
        <w:rPr>
          <w:sz w:val="28"/>
          <w:szCs w:val="28"/>
        </w:rPr>
      </w:pPr>
      <w:r w:rsidRPr="00DF140F">
        <w:rPr>
          <w:sz w:val="28"/>
          <w:szCs w:val="28"/>
        </w:rPr>
        <w:t>3.9. При отсутствии замечаний получатель средств не позднее двух рабочих дней со дня подписания им документа «Контракт» принимает на учет бюджетное обязательство с учетом изменений, номер бюджетного обязательства при этом не меняется.</w:t>
      </w:r>
    </w:p>
    <w:p w:rsidR="0017522E" w:rsidRPr="00DF140F" w:rsidRDefault="0017522E" w:rsidP="00574B87">
      <w:pPr>
        <w:pStyle w:val="1"/>
        <w:shd w:val="clear" w:color="auto" w:fill="auto"/>
        <w:tabs>
          <w:tab w:val="left" w:pos="1455"/>
        </w:tabs>
        <w:spacing w:line="240" w:lineRule="auto"/>
        <w:ind w:firstLine="709"/>
        <w:rPr>
          <w:sz w:val="28"/>
          <w:szCs w:val="28"/>
        </w:rPr>
      </w:pPr>
      <w:r w:rsidRPr="00DF140F">
        <w:rPr>
          <w:sz w:val="28"/>
          <w:szCs w:val="28"/>
        </w:rPr>
        <w:t>3.10. При наличии замечаний специалист</w:t>
      </w:r>
      <w:r w:rsidR="002E3C7C">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«Контракт» отклоняет его с указанием причин возврата в соответствии с пунктом 3.3 настоящего Положения об учете бюджетных и денежных обязательств.</w:t>
      </w:r>
    </w:p>
    <w:p w:rsidR="0017522E" w:rsidRPr="00DF140F" w:rsidRDefault="0017522E" w:rsidP="00574B87">
      <w:pPr>
        <w:pStyle w:val="1"/>
        <w:shd w:val="clear" w:color="auto" w:fill="auto"/>
        <w:tabs>
          <w:tab w:val="left" w:pos="1455"/>
        </w:tabs>
        <w:spacing w:line="240" w:lineRule="auto"/>
        <w:ind w:firstLine="709"/>
        <w:rPr>
          <w:sz w:val="28"/>
          <w:szCs w:val="28"/>
          <w:lang w:eastAsia="ru-RU"/>
        </w:rPr>
      </w:pPr>
      <w:r w:rsidRPr="00DF140F">
        <w:rPr>
          <w:sz w:val="28"/>
          <w:szCs w:val="28"/>
        </w:rPr>
        <w:t>3.11. В случае принятия на учет бюджетного обязательства в текущем финансовом году на сумму неисполненного остатка отчетного финансового года, бюджетное обязательство переносится в ПК «Бюджет - СМАРТ» с уникальным последовательным учетным номером, присвоенным в отчетном году. Оплата таких обязатель</w:t>
      </w:r>
      <w:proofErr w:type="gramStart"/>
      <w:r w:rsidRPr="00DF140F">
        <w:rPr>
          <w:sz w:val="28"/>
          <w:szCs w:val="28"/>
        </w:rPr>
        <w:t>ств пр</w:t>
      </w:r>
      <w:proofErr w:type="gramEnd"/>
      <w:r w:rsidRPr="00DF140F">
        <w:rPr>
          <w:sz w:val="28"/>
          <w:szCs w:val="28"/>
        </w:rPr>
        <w:t>оизводится в счет бюджетных ассигнований и лимитов бюджетных обязательств текущего финансового года.</w:t>
      </w:r>
    </w:p>
    <w:p w:rsidR="00ED5A1C" w:rsidRPr="00DF140F" w:rsidRDefault="00574B87" w:rsidP="00574B87">
      <w:pPr>
        <w:pStyle w:val="20"/>
        <w:shd w:val="clear" w:color="auto" w:fill="auto"/>
        <w:tabs>
          <w:tab w:val="left" w:pos="1460"/>
        </w:tabs>
        <w:spacing w:after="0" w:line="240" w:lineRule="auto"/>
        <w:ind w:left="1085"/>
        <w:rPr>
          <w:sz w:val="28"/>
          <w:szCs w:val="28"/>
        </w:rPr>
      </w:pPr>
      <w:r w:rsidRPr="00DF140F">
        <w:rPr>
          <w:sz w:val="28"/>
          <w:szCs w:val="28"/>
        </w:rPr>
        <w:t xml:space="preserve">4. </w:t>
      </w:r>
      <w:r w:rsidR="00ED5A1C" w:rsidRPr="00DF140F">
        <w:rPr>
          <w:sz w:val="28"/>
          <w:szCs w:val="28"/>
        </w:rPr>
        <w:t>Учет бюджетных обязательств, принимаемых на основании муниципальных контр</w:t>
      </w:r>
      <w:r w:rsidR="008716E6">
        <w:rPr>
          <w:sz w:val="28"/>
          <w:szCs w:val="28"/>
        </w:rPr>
        <w:t xml:space="preserve">актов, заключенных получателями </w:t>
      </w:r>
      <w:r w:rsidR="00ED5A1C" w:rsidRPr="00DF140F">
        <w:rPr>
          <w:sz w:val="28"/>
          <w:szCs w:val="28"/>
        </w:rPr>
        <w:t xml:space="preserve">средств в соответствии с Законом о контрактной системе, сведения о которых не включаются в реестр контрактов, а также муниципальных контрактов, заключенных получателями средств в соответствии с Законом о контрактной системе, </w:t>
      </w:r>
      <w:proofErr w:type="gramStart"/>
      <w:r w:rsidR="00ED5A1C" w:rsidRPr="00DF140F">
        <w:rPr>
          <w:sz w:val="28"/>
          <w:szCs w:val="28"/>
        </w:rPr>
        <w:t>сведения</w:t>
      </w:r>
      <w:proofErr w:type="gramEnd"/>
      <w:r w:rsidR="00ED5A1C" w:rsidRPr="00DF140F">
        <w:rPr>
          <w:sz w:val="28"/>
          <w:szCs w:val="28"/>
        </w:rPr>
        <w:t xml:space="preserve"> о которых включаются в реестр контрактов (за исключением муниципальных контрактов, которые заключаются после процедуры согласования заявок на осуществление закупок товаров (работ, услуг)</w:t>
      </w:r>
      <w:r w:rsidR="008716E6">
        <w:rPr>
          <w:sz w:val="28"/>
          <w:szCs w:val="28"/>
        </w:rPr>
        <w:t xml:space="preserve"> для муниципальных нужд района)</w:t>
      </w:r>
    </w:p>
    <w:p w:rsidR="00ED5A1C" w:rsidRPr="008716E6" w:rsidRDefault="00ED5A1C" w:rsidP="008716E6">
      <w:pPr>
        <w:pStyle w:val="1"/>
        <w:numPr>
          <w:ilvl w:val="1"/>
          <w:numId w:val="5"/>
        </w:numPr>
        <w:shd w:val="clear" w:color="auto" w:fill="auto"/>
        <w:tabs>
          <w:tab w:val="left" w:pos="1460"/>
        </w:tabs>
        <w:spacing w:line="240" w:lineRule="auto"/>
        <w:ind w:left="0" w:firstLine="709"/>
        <w:rPr>
          <w:sz w:val="28"/>
          <w:szCs w:val="28"/>
        </w:rPr>
      </w:pPr>
      <w:r w:rsidRPr="00DF140F">
        <w:rPr>
          <w:sz w:val="28"/>
          <w:szCs w:val="28"/>
        </w:rPr>
        <w:t xml:space="preserve">Учет бюджетных обязательств, принимаемых на основании муниципальных контрактов, заключенных получателями средств в соответствии с Законом о контрактной системе, </w:t>
      </w:r>
      <w:proofErr w:type="gramStart"/>
      <w:r w:rsidRPr="00DF140F">
        <w:rPr>
          <w:sz w:val="28"/>
          <w:szCs w:val="28"/>
        </w:rPr>
        <w:t>сведения</w:t>
      </w:r>
      <w:proofErr w:type="gramEnd"/>
      <w:r w:rsidRPr="00DF140F">
        <w:rPr>
          <w:sz w:val="28"/>
          <w:szCs w:val="28"/>
        </w:rPr>
        <w:t xml:space="preserve"> о которых не включаются и включаются (за исключением муниципальных контрактов, которые заключаются после процедуры согласования заявок на осуществление закупок товаров (работ, услуг) для муниципальных нужд района) в реестр контрактов, осуществляется в ПК «</w:t>
      </w:r>
      <w:proofErr w:type="spellStart"/>
      <w:r w:rsidRPr="00DF140F">
        <w:rPr>
          <w:sz w:val="28"/>
          <w:szCs w:val="28"/>
        </w:rPr>
        <w:t>Бюджт-СМАРТ</w:t>
      </w:r>
      <w:proofErr w:type="spellEnd"/>
      <w:r w:rsidRPr="00DF140F">
        <w:rPr>
          <w:sz w:val="28"/>
          <w:szCs w:val="28"/>
        </w:rPr>
        <w:t xml:space="preserve">» путем формирования документа «Черновик – бюджетное обязательство». </w:t>
      </w:r>
      <w:r w:rsidRPr="008716E6">
        <w:rPr>
          <w:sz w:val="28"/>
          <w:szCs w:val="28"/>
        </w:rPr>
        <w:t>К документу «Черновик – бюджетное обязательство» прикрепляется</w:t>
      </w:r>
      <w:r w:rsidR="00AD6868" w:rsidRPr="008716E6">
        <w:rPr>
          <w:sz w:val="28"/>
          <w:szCs w:val="28"/>
        </w:rPr>
        <w:t xml:space="preserve"> одним файлом</w:t>
      </w:r>
      <w:r w:rsidRPr="008716E6">
        <w:rPr>
          <w:sz w:val="28"/>
          <w:szCs w:val="28"/>
        </w:rPr>
        <w:t xml:space="preserve"> сканированная копия (при отсутствии технической возможности представляется бумажная копия) контракта</w:t>
      </w:r>
      <w:r w:rsidR="00AD6868" w:rsidRPr="008716E6">
        <w:rPr>
          <w:sz w:val="28"/>
          <w:szCs w:val="28"/>
        </w:rPr>
        <w:t xml:space="preserve"> со всеми приложениями</w:t>
      </w:r>
      <w:r w:rsidRPr="008716E6">
        <w:rPr>
          <w:sz w:val="28"/>
          <w:szCs w:val="28"/>
        </w:rPr>
        <w:t>.</w:t>
      </w:r>
    </w:p>
    <w:p w:rsidR="00ED5A1C" w:rsidRPr="00DF140F" w:rsidRDefault="00ED5A1C" w:rsidP="00574B87">
      <w:pPr>
        <w:pStyle w:val="1"/>
        <w:numPr>
          <w:ilvl w:val="1"/>
          <w:numId w:val="5"/>
        </w:numPr>
        <w:shd w:val="clear" w:color="auto" w:fill="auto"/>
        <w:tabs>
          <w:tab w:val="left" w:pos="1460"/>
        </w:tabs>
        <w:spacing w:line="240" w:lineRule="auto"/>
        <w:ind w:left="0" w:firstLine="709"/>
        <w:rPr>
          <w:sz w:val="28"/>
          <w:szCs w:val="28"/>
        </w:rPr>
      </w:pPr>
      <w:r w:rsidRPr="00DF140F">
        <w:rPr>
          <w:sz w:val="28"/>
          <w:szCs w:val="28"/>
        </w:rPr>
        <w:t>Специалист</w:t>
      </w:r>
      <w:r w:rsidR="002E3C7C">
        <w:rPr>
          <w:sz w:val="28"/>
          <w:szCs w:val="28"/>
        </w:rPr>
        <w:t xml:space="preserve"> ОБУО и</w:t>
      </w:r>
      <w:r w:rsidRPr="00DF140F">
        <w:rPr>
          <w:sz w:val="28"/>
          <w:szCs w:val="28"/>
        </w:rPr>
        <w:t xml:space="preserve"> КИМБ проверяет документ «Черновик – </w:t>
      </w:r>
      <w:r w:rsidRPr="00DF140F">
        <w:rPr>
          <w:sz w:val="28"/>
          <w:szCs w:val="28"/>
        </w:rPr>
        <w:lastRenderedPageBreak/>
        <w:t xml:space="preserve">бюджетное обязательство»,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 соответствие бюджетной смете, расчетами к ней;</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 xml:space="preserve">- правильность отражения операций по кодам бюджетной классификации Российской Федерации и кодам целей расходов; </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 наличие прикрепленной сканированной (представленной на бумажном носителе) копии контракта</w:t>
      </w:r>
      <w:r w:rsidR="00AD6868">
        <w:rPr>
          <w:sz w:val="28"/>
          <w:szCs w:val="28"/>
        </w:rPr>
        <w:t xml:space="preserve"> и приложений к контракту</w:t>
      </w:r>
      <w:r w:rsidRPr="00DF140F">
        <w:rPr>
          <w:sz w:val="28"/>
          <w:szCs w:val="28"/>
        </w:rPr>
        <w:t>;</w:t>
      </w:r>
    </w:p>
    <w:p w:rsidR="00ED5A1C" w:rsidRPr="00DF140F" w:rsidRDefault="002E3C7C" w:rsidP="00574B87">
      <w:pPr>
        <w:pStyle w:val="1"/>
        <w:shd w:val="clear" w:color="auto" w:fill="auto"/>
        <w:spacing w:line="240" w:lineRule="auto"/>
        <w:ind w:firstLine="709"/>
        <w:rPr>
          <w:sz w:val="28"/>
          <w:szCs w:val="28"/>
        </w:rPr>
      </w:pPr>
      <w:r>
        <w:rPr>
          <w:sz w:val="28"/>
          <w:szCs w:val="28"/>
        </w:rPr>
        <w:t xml:space="preserve">- </w:t>
      </w:r>
      <w:proofErr w:type="spellStart"/>
      <w:r>
        <w:rPr>
          <w:sz w:val="28"/>
          <w:szCs w:val="28"/>
        </w:rPr>
        <w:t>не</w:t>
      </w:r>
      <w:r w:rsidR="00ED5A1C" w:rsidRPr="00DF140F">
        <w:rPr>
          <w:sz w:val="28"/>
          <w:szCs w:val="28"/>
        </w:rPr>
        <w:t>превышение</w:t>
      </w:r>
      <w:proofErr w:type="spellEnd"/>
      <w:r w:rsidR="00ED5A1C" w:rsidRPr="00DF140F">
        <w:rPr>
          <w:sz w:val="28"/>
          <w:szCs w:val="28"/>
        </w:rPr>
        <w:t xml:space="preserve"> сумм, указанных в документе «Черновик – бюджетное обязательство», остаткам утвержденных бюджетных ассигнований и лимитов бюджетных обязательств на соответствующих лицевых счетах получателя средств. </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4.3. При отсутствии замечаний не позднее двух рабочих дней специалист</w:t>
      </w:r>
      <w:r w:rsidR="002E3C7C">
        <w:rPr>
          <w:sz w:val="28"/>
          <w:szCs w:val="28"/>
        </w:rPr>
        <w:t xml:space="preserve"> ОБУО и </w:t>
      </w:r>
      <w:r w:rsidRPr="00DF140F">
        <w:rPr>
          <w:sz w:val="28"/>
          <w:szCs w:val="28"/>
        </w:rPr>
        <w:t xml:space="preserve"> КИМБ принимает в ПК «</w:t>
      </w:r>
      <w:proofErr w:type="spellStart"/>
      <w:r w:rsidRPr="00DF140F">
        <w:rPr>
          <w:sz w:val="28"/>
          <w:szCs w:val="28"/>
        </w:rPr>
        <w:t>Бюджет-СМАРТ</w:t>
      </w:r>
      <w:proofErr w:type="spellEnd"/>
      <w:r w:rsidRPr="00DF140F">
        <w:rPr>
          <w:sz w:val="28"/>
          <w:szCs w:val="28"/>
        </w:rPr>
        <w:t>» документ «Черновик – бюджетное обязательство». При этом присваивается уникальный последовательный учетный номер бюджетного обязательства.</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4.4. В случае принятия получателем средств бюджетных обязательств по муниципальному контракту по нескольким кодам бюджетной классификации Российской Федерации, такие обязательства учитываются по разным учетным номерам по видам лицевых счетов. При этом сумма бюджетного обязательства не должна превышать остаток свободных лимитов бюджетных обязательств, отдельно по каждому коду бюджетной классификации Российской Федерации.</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4.5. При наличии замечаний специалист</w:t>
      </w:r>
      <w:r w:rsidR="002E3C7C">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«Черновик – Бюджетное обязательство» отклоняет его с указанием причин возврата в соответствии с пунктом 4.2 настоящего Положения об учете бюджетных и денежных обязательств.</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 xml:space="preserve">4.6. При внесении изменений в муниципальные контракты, заключенные в соответствии с Законом о контрактной системе, </w:t>
      </w:r>
      <w:proofErr w:type="gramStart"/>
      <w:r w:rsidRPr="00DF140F">
        <w:rPr>
          <w:sz w:val="28"/>
          <w:szCs w:val="28"/>
        </w:rPr>
        <w:t>сведения</w:t>
      </w:r>
      <w:proofErr w:type="gramEnd"/>
      <w:r w:rsidRPr="00DF140F">
        <w:rPr>
          <w:sz w:val="28"/>
          <w:szCs w:val="28"/>
        </w:rPr>
        <w:t xml:space="preserve"> о которых не включаются</w:t>
      </w:r>
      <w:r w:rsidR="00C63F82" w:rsidRPr="00DF140F">
        <w:rPr>
          <w:sz w:val="28"/>
          <w:szCs w:val="28"/>
        </w:rPr>
        <w:t xml:space="preserve"> и включаются </w:t>
      </w:r>
      <w:r w:rsidRPr="00DF140F">
        <w:rPr>
          <w:sz w:val="28"/>
          <w:szCs w:val="28"/>
        </w:rPr>
        <w:t>в реестр контрактов, получатель средств формирует в ПК «</w:t>
      </w:r>
      <w:proofErr w:type="spellStart"/>
      <w:r w:rsidRPr="00DF140F">
        <w:rPr>
          <w:sz w:val="28"/>
          <w:szCs w:val="28"/>
        </w:rPr>
        <w:t>Бюджет-СМАРТ</w:t>
      </w:r>
      <w:proofErr w:type="spellEnd"/>
      <w:r w:rsidRPr="00DF140F">
        <w:rPr>
          <w:sz w:val="28"/>
          <w:szCs w:val="28"/>
        </w:rPr>
        <w:t>» документ «Черновик – Бюджетное обязательство (изменения)». К документу «Черновик – Бюджетное обязательство (изменения)» прикрепляется сканированная копия (при отсутствии технической возможности представляется бумажная копия) дополнительного соглашения к муниципальному контракту.</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4.7. Специалист</w:t>
      </w:r>
      <w:r w:rsidR="004D3130">
        <w:rPr>
          <w:sz w:val="28"/>
          <w:szCs w:val="28"/>
        </w:rPr>
        <w:t xml:space="preserve"> ОБУО и</w:t>
      </w:r>
      <w:r w:rsidRPr="00DF140F">
        <w:rPr>
          <w:sz w:val="28"/>
          <w:szCs w:val="28"/>
        </w:rPr>
        <w:t xml:space="preserve"> КИМБ проверяет документ «Черновик – Бюджетное обязательство (изменения)» в соответствии с пунктом 4.2 настоящего Положения об учете бюджетных и денежных обязательств.</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4.8. При отсутствии замечаний не позднее двух рабочих дней со дня подписания получателем средств документа специалист</w:t>
      </w:r>
      <w:r w:rsidR="004D3130">
        <w:rPr>
          <w:sz w:val="28"/>
          <w:szCs w:val="28"/>
        </w:rPr>
        <w:t xml:space="preserve"> ОБУО и</w:t>
      </w:r>
      <w:r w:rsidRPr="00DF140F">
        <w:rPr>
          <w:sz w:val="28"/>
          <w:szCs w:val="28"/>
        </w:rPr>
        <w:t xml:space="preserve"> КИМБ принимает в ПК «</w:t>
      </w:r>
      <w:proofErr w:type="spellStart"/>
      <w:r w:rsidRPr="00DF140F">
        <w:rPr>
          <w:sz w:val="28"/>
          <w:szCs w:val="28"/>
        </w:rPr>
        <w:t>Бюджет-СМАРТ</w:t>
      </w:r>
      <w:proofErr w:type="spellEnd"/>
      <w:r w:rsidRPr="00DF140F">
        <w:rPr>
          <w:sz w:val="28"/>
          <w:szCs w:val="28"/>
        </w:rPr>
        <w:t>» документ «Черновик – бюджетное обязательство (изменения)». При этом уникальный последовательный учетный номер бюджетного обязательства не изменяется.</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4.9. При наличии замечаний специалист</w:t>
      </w:r>
      <w:r w:rsidR="004D3130">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w:t>
      </w:r>
      <w:r w:rsidRPr="00DF140F">
        <w:rPr>
          <w:sz w:val="28"/>
          <w:szCs w:val="28"/>
        </w:rPr>
        <w:lastRenderedPageBreak/>
        <w:t>«Черновик – Бюджетное обязательство (изменения)» отклоняет его с указанием причин возврата в соответствии с пунктом 4.2 настоящего Положения об учете бюджетных и денежных обязательств.</w:t>
      </w:r>
    </w:p>
    <w:p w:rsidR="00ED5A1C" w:rsidRPr="00DF140F" w:rsidRDefault="00ED5A1C" w:rsidP="00574B87">
      <w:pPr>
        <w:pStyle w:val="1"/>
        <w:shd w:val="clear" w:color="auto" w:fill="auto"/>
        <w:spacing w:line="240" w:lineRule="auto"/>
        <w:ind w:firstLine="709"/>
        <w:rPr>
          <w:sz w:val="28"/>
          <w:szCs w:val="28"/>
        </w:rPr>
      </w:pPr>
      <w:r w:rsidRPr="00DF140F">
        <w:rPr>
          <w:sz w:val="28"/>
          <w:szCs w:val="28"/>
        </w:rPr>
        <w:t>4.10.  В случае неисполнения в текущем финансовом году принятого на учет бюджетного обязательства, в очередном финансовом году на сумму неисполненного остатка формируется новое бюджетное обязательство, которому присваивается уникальный последовательный учетный номер. Оплата таких обязатель</w:t>
      </w:r>
      <w:proofErr w:type="gramStart"/>
      <w:r w:rsidRPr="00DF140F">
        <w:rPr>
          <w:sz w:val="28"/>
          <w:szCs w:val="28"/>
        </w:rPr>
        <w:t>ств пр</w:t>
      </w:r>
      <w:proofErr w:type="gramEnd"/>
      <w:r w:rsidRPr="00DF140F">
        <w:rPr>
          <w:sz w:val="28"/>
          <w:szCs w:val="28"/>
        </w:rPr>
        <w:t>оизводится за счет бюджетных ассигнований, лимитов бюджетных обязательств очередного финансового года, первого и второго года планового периода.</w:t>
      </w:r>
    </w:p>
    <w:p w:rsidR="005E3EA6" w:rsidRPr="00DF140F" w:rsidRDefault="005E3EA6" w:rsidP="00574B87">
      <w:pPr>
        <w:pStyle w:val="formattext"/>
        <w:spacing w:before="0" w:beforeAutospacing="0" w:after="0" w:afterAutospacing="0"/>
        <w:ind w:firstLine="480"/>
        <w:jc w:val="both"/>
        <w:textAlignment w:val="baseline"/>
        <w:rPr>
          <w:sz w:val="28"/>
          <w:szCs w:val="28"/>
        </w:rPr>
      </w:pPr>
    </w:p>
    <w:p w:rsidR="00195594" w:rsidRPr="00255FA9" w:rsidRDefault="00457DD3" w:rsidP="00DF140F">
      <w:pPr>
        <w:pStyle w:val="20"/>
        <w:numPr>
          <w:ilvl w:val="0"/>
          <w:numId w:val="9"/>
        </w:numPr>
        <w:shd w:val="clear" w:color="auto" w:fill="auto"/>
        <w:tabs>
          <w:tab w:val="left" w:pos="1450"/>
        </w:tabs>
        <w:spacing w:after="0" w:line="240" w:lineRule="auto"/>
        <w:ind w:left="1085"/>
        <w:rPr>
          <w:sz w:val="28"/>
          <w:szCs w:val="28"/>
        </w:rPr>
      </w:pPr>
      <w:r w:rsidRPr="00255FA9">
        <w:rPr>
          <w:sz w:val="28"/>
          <w:szCs w:val="28"/>
        </w:rPr>
        <w:t>Учет бюджетных обязательств, принимаемых на основании заключенных соглашений о предоставлении субсидий муниципальным бюджетным и автономным учреждениям, юридическим лицам – произ</w:t>
      </w:r>
      <w:r w:rsidR="008716E6">
        <w:rPr>
          <w:sz w:val="28"/>
          <w:szCs w:val="28"/>
        </w:rPr>
        <w:t>водителям товаров, работ, услуг</w:t>
      </w:r>
    </w:p>
    <w:p w:rsidR="00457DD3" w:rsidRPr="00DF140F" w:rsidRDefault="00457DD3" w:rsidP="00574B87">
      <w:pPr>
        <w:pStyle w:val="1"/>
        <w:numPr>
          <w:ilvl w:val="1"/>
          <w:numId w:val="9"/>
        </w:numPr>
        <w:shd w:val="clear" w:color="auto" w:fill="auto"/>
        <w:tabs>
          <w:tab w:val="left" w:pos="-142"/>
        </w:tabs>
        <w:spacing w:line="240" w:lineRule="auto"/>
        <w:ind w:left="0" w:firstLine="709"/>
        <w:rPr>
          <w:sz w:val="28"/>
          <w:szCs w:val="28"/>
        </w:rPr>
      </w:pPr>
      <w:proofErr w:type="gramStart"/>
      <w:r w:rsidRPr="00DF140F">
        <w:rPr>
          <w:sz w:val="28"/>
          <w:szCs w:val="28"/>
        </w:rPr>
        <w:t>Для учета бюджетных обязательств, принимаемых на основании заключенных соглашений о предоставлении субсидий муниципальным бюдж</w:t>
      </w:r>
      <w:r w:rsidR="002D49C7">
        <w:rPr>
          <w:sz w:val="28"/>
          <w:szCs w:val="28"/>
        </w:rPr>
        <w:t xml:space="preserve">етным и автономным учреждениям, </w:t>
      </w:r>
      <w:r w:rsidRPr="002D49C7">
        <w:rPr>
          <w:sz w:val="28"/>
          <w:szCs w:val="28"/>
        </w:rPr>
        <w:t>юридическим</w:t>
      </w:r>
      <w:r w:rsidRPr="00DF140F">
        <w:rPr>
          <w:sz w:val="28"/>
          <w:szCs w:val="28"/>
        </w:rPr>
        <w:t xml:space="preserve"> лицам – производителям товаров, работ, услуг, получатель средств в течение пяти рабочих дней с даты подписания соглашения создает в ПК «Бюджет - СМАРТ» документ «Черновик - Бюджетное обязательство» в пределах бюджетных ассигнований и лимитов бюджетных обязательств на текущий финансовый год.</w:t>
      </w:r>
      <w:proofErr w:type="gramEnd"/>
    </w:p>
    <w:p w:rsidR="00457DD3" w:rsidRPr="00DF140F" w:rsidRDefault="008716E6" w:rsidP="00574B87">
      <w:pPr>
        <w:pStyle w:val="1"/>
        <w:shd w:val="clear" w:color="auto" w:fill="auto"/>
        <w:tabs>
          <w:tab w:val="left" w:pos="-142"/>
        </w:tabs>
        <w:spacing w:line="240" w:lineRule="auto"/>
        <w:ind w:firstLine="284"/>
        <w:rPr>
          <w:sz w:val="28"/>
          <w:szCs w:val="28"/>
        </w:rPr>
      </w:pPr>
      <w:r>
        <w:rPr>
          <w:sz w:val="28"/>
          <w:szCs w:val="28"/>
        </w:rPr>
        <w:tab/>
      </w:r>
      <w:r w:rsidR="00457DD3" w:rsidRPr="00DF140F">
        <w:rPr>
          <w:sz w:val="28"/>
          <w:szCs w:val="28"/>
        </w:rPr>
        <w:t>К документу «Черновик - Бюджетное обязательство» прикрепляется сделанная посредством сканирования копия заключенного соглашения о предоставлении субсидии с приложениями. Все страницы копии заключенного соглашения о предоставлении субсидии с приложениями сканируются в один файл.</w:t>
      </w:r>
    </w:p>
    <w:p w:rsidR="00457DD3" w:rsidRPr="00DF140F" w:rsidRDefault="00457DD3" w:rsidP="00574B87">
      <w:pPr>
        <w:pStyle w:val="1"/>
        <w:numPr>
          <w:ilvl w:val="1"/>
          <w:numId w:val="9"/>
        </w:numPr>
        <w:shd w:val="clear" w:color="auto" w:fill="auto"/>
        <w:tabs>
          <w:tab w:val="left" w:pos="-142"/>
          <w:tab w:val="left" w:pos="284"/>
        </w:tabs>
        <w:spacing w:line="240" w:lineRule="auto"/>
        <w:ind w:left="0" w:firstLine="709"/>
        <w:rPr>
          <w:sz w:val="28"/>
          <w:szCs w:val="28"/>
        </w:rPr>
      </w:pPr>
      <w:r w:rsidRPr="00DF140F">
        <w:rPr>
          <w:sz w:val="28"/>
          <w:szCs w:val="28"/>
        </w:rPr>
        <w:t>Специалист</w:t>
      </w:r>
      <w:r w:rsidR="004D3130">
        <w:rPr>
          <w:sz w:val="28"/>
          <w:szCs w:val="28"/>
        </w:rPr>
        <w:t xml:space="preserve"> ОБУО и</w:t>
      </w:r>
      <w:r w:rsidRPr="00DF140F">
        <w:rPr>
          <w:sz w:val="28"/>
          <w:szCs w:val="28"/>
        </w:rPr>
        <w:t xml:space="preserve"> КИМБ проверяет документ «Черновик - Бюджетное обязательство»,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457DD3" w:rsidRPr="00DF140F" w:rsidRDefault="008716E6" w:rsidP="00574B87">
      <w:pPr>
        <w:pStyle w:val="1"/>
        <w:shd w:val="clear" w:color="auto" w:fill="auto"/>
        <w:tabs>
          <w:tab w:val="left" w:pos="-142"/>
        </w:tabs>
        <w:spacing w:line="240" w:lineRule="auto"/>
        <w:ind w:firstLine="284"/>
        <w:rPr>
          <w:sz w:val="28"/>
          <w:szCs w:val="28"/>
        </w:rPr>
      </w:pPr>
      <w:r>
        <w:rPr>
          <w:sz w:val="28"/>
          <w:szCs w:val="28"/>
        </w:rPr>
        <w:tab/>
      </w:r>
      <w:r w:rsidR="00457DD3" w:rsidRPr="00DF140F">
        <w:rPr>
          <w:sz w:val="28"/>
          <w:szCs w:val="28"/>
        </w:rPr>
        <w:t>- наличие прикрепленной копии (при отсутствии технической возможности копии на бумажном носителе) соглашения о предоставлении субсидий с приложениями;</w:t>
      </w:r>
    </w:p>
    <w:p w:rsidR="00457DD3" w:rsidRPr="00DF140F" w:rsidRDefault="008716E6" w:rsidP="00574B87">
      <w:pPr>
        <w:pStyle w:val="1"/>
        <w:shd w:val="clear" w:color="auto" w:fill="auto"/>
        <w:tabs>
          <w:tab w:val="left" w:pos="-142"/>
        </w:tabs>
        <w:spacing w:line="240" w:lineRule="auto"/>
        <w:ind w:firstLine="284"/>
        <w:rPr>
          <w:sz w:val="28"/>
          <w:szCs w:val="28"/>
        </w:rPr>
      </w:pPr>
      <w:r>
        <w:rPr>
          <w:sz w:val="28"/>
          <w:szCs w:val="28"/>
        </w:rPr>
        <w:tab/>
      </w:r>
      <w:r w:rsidR="00457DD3" w:rsidRPr="00DF140F">
        <w:rPr>
          <w:sz w:val="28"/>
          <w:szCs w:val="28"/>
        </w:rPr>
        <w:t>- соответствие бюджетной смете, расчетам к ней;</w:t>
      </w:r>
    </w:p>
    <w:p w:rsidR="00457DD3" w:rsidRPr="00DF140F" w:rsidRDefault="008716E6" w:rsidP="00574B87">
      <w:pPr>
        <w:pStyle w:val="1"/>
        <w:shd w:val="clear" w:color="auto" w:fill="auto"/>
        <w:tabs>
          <w:tab w:val="left" w:pos="-142"/>
        </w:tabs>
        <w:spacing w:line="240" w:lineRule="auto"/>
        <w:ind w:firstLine="284"/>
        <w:rPr>
          <w:sz w:val="28"/>
          <w:szCs w:val="28"/>
        </w:rPr>
      </w:pPr>
      <w:r>
        <w:rPr>
          <w:sz w:val="28"/>
          <w:szCs w:val="28"/>
        </w:rPr>
        <w:tab/>
      </w:r>
      <w:r w:rsidR="00457DD3" w:rsidRPr="00DF140F">
        <w:rPr>
          <w:sz w:val="28"/>
          <w:szCs w:val="28"/>
        </w:rPr>
        <w:t>- правильность отражения операций по кодам бюджетной классификации Российской Федерации и кодам целей расходов;</w:t>
      </w:r>
    </w:p>
    <w:p w:rsidR="00457DD3" w:rsidRPr="00DF140F" w:rsidRDefault="008716E6" w:rsidP="00574B87">
      <w:pPr>
        <w:pStyle w:val="1"/>
        <w:shd w:val="clear" w:color="auto" w:fill="auto"/>
        <w:tabs>
          <w:tab w:val="left" w:pos="-142"/>
        </w:tabs>
        <w:spacing w:line="240" w:lineRule="auto"/>
        <w:ind w:firstLine="284"/>
        <w:rPr>
          <w:sz w:val="28"/>
          <w:szCs w:val="28"/>
        </w:rPr>
      </w:pPr>
      <w:r>
        <w:rPr>
          <w:sz w:val="28"/>
          <w:szCs w:val="28"/>
        </w:rPr>
        <w:tab/>
      </w:r>
      <w:r w:rsidR="00457DD3" w:rsidRPr="00DF140F">
        <w:rPr>
          <w:sz w:val="28"/>
          <w:szCs w:val="28"/>
        </w:rPr>
        <w:t xml:space="preserve">- </w:t>
      </w:r>
      <w:proofErr w:type="spellStart"/>
      <w:r w:rsidR="00457DD3" w:rsidRPr="00DF140F">
        <w:rPr>
          <w:sz w:val="28"/>
          <w:szCs w:val="28"/>
        </w:rPr>
        <w:t>непревышение</w:t>
      </w:r>
      <w:proofErr w:type="spellEnd"/>
      <w:r w:rsidR="00457DD3" w:rsidRPr="00DF140F">
        <w:rPr>
          <w:sz w:val="28"/>
          <w:szCs w:val="28"/>
        </w:rPr>
        <w:t xml:space="preserve"> сумм, указанных в документе «Черновик - Бюджетное обязательство», остаткам утвержденных бюджетных ассигнований и лимитов бюджетных обязательств на соответствующих лицевых счетах получателя средств.</w:t>
      </w:r>
    </w:p>
    <w:p w:rsidR="00457DD3" w:rsidRPr="00E54B28" w:rsidRDefault="00A40933" w:rsidP="00E54B28">
      <w:pPr>
        <w:pStyle w:val="1"/>
        <w:numPr>
          <w:ilvl w:val="1"/>
          <w:numId w:val="9"/>
        </w:numPr>
        <w:shd w:val="clear" w:color="auto" w:fill="auto"/>
        <w:tabs>
          <w:tab w:val="left" w:pos="-142"/>
          <w:tab w:val="left" w:pos="0"/>
        </w:tabs>
        <w:spacing w:line="240" w:lineRule="auto"/>
        <w:ind w:left="0" w:firstLine="709"/>
        <w:rPr>
          <w:sz w:val="28"/>
          <w:szCs w:val="28"/>
        </w:rPr>
      </w:pPr>
      <w:r w:rsidRPr="00DF140F">
        <w:rPr>
          <w:sz w:val="28"/>
          <w:szCs w:val="28"/>
        </w:rPr>
        <w:t xml:space="preserve"> </w:t>
      </w:r>
      <w:r w:rsidR="00457DD3" w:rsidRPr="00DF140F">
        <w:rPr>
          <w:sz w:val="28"/>
          <w:szCs w:val="28"/>
        </w:rPr>
        <w:t>При отсутствии замечаний специалист</w:t>
      </w:r>
      <w:r w:rsidR="004D3130">
        <w:rPr>
          <w:sz w:val="28"/>
          <w:szCs w:val="28"/>
        </w:rPr>
        <w:t xml:space="preserve"> ОБУО и</w:t>
      </w:r>
      <w:r w:rsidR="00457DD3" w:rsidRPr="00DF140F">
        <w:rPr>
          <w:sz w:val="28"/>
          <w:szCs w:val="28"/>
        </w:rPr>
        <w:t xml:space="preserve"> КИМБ не позднее двух рабочих дней со дня подписания получателем средств </w:t>
      </w:r>
      <w:r w:rsidR="00E54B28">
        <w:rPr>
          <w:sz w:val="28"/>
          <w:szCs w:val="28"/>
        </w:rPr>
        <w:t>документа «</w:t>
      </w:r>
      <w:proofErr w:type="spellStart"/>
      <w:proofErr w:type="gramStart"/>
      <w:r w:rsidR="00E54B28">
        <w:rPr>
          <w:sz w:val="28"/>
          <w:szCs w:val="28"/>
        </w:rPr>
        <w:t>Черновик</w:t>
      </w:r>
      <w:r w:rsidR="00457DD3" w:rsidRPr="00DF140F">
        <w:rPr>
          <w:sz w:val="28"/>
          <w:szCs w:val="28"/>
        </w:rPr>
        <w:t>-</w:t>
      </w:r>
      <w:r w:rsidR="00457DD3" w:rsidRPr="00E54B28">
        <w:rPr>
          <w:sz w:val="28"/>
          <w:szCs w:val="28"/>
        </w:rPr>
        <w:t>Бюджетное</w:t>
      </w:r>
      <w:proofErr w:type="spellEnd"/>
      <w:proofErr w:type="gramEnd"/>
      <w:r w:rsidR="00457DD3" w:rsidRPr="00E54B28">
        <w:rPr>
          <w:sz w:val="28"/>
          <w:szCs w:val="28"/>
        </w:rPr>
        <w:t xml:space="preserve"> обязательство» принимает на учет бюджетное обязательство, которому присваивается уникальный </w:t>
      </w:r>
      <w:r w:rsidR="00457DD3" w:rsidRPr="00E54B28">
        <w:rPr>
          <w:sz w:val="28"/>
          <w:szCs w:val="28"/>
        </w:rPr>
        <w:lastRenderedPageBreak/>
        <w:t>последовательный учетный номер.</w:t>
      </w:r>
    </w:p>
    <w:p w:rsidR="00457DD3" w:rsidRPr="00DF140F" w:rsidRDefault="00A40933" w:rsidP="00574B87">
      <w:pPr>
        <w:pStyle w:val="1"/>
        <w:numPr>
          <w:ilvl w:val="1"/>
          <w:numId w:val="9"/>
        </w:numPr>
        <w:shd w:val="clear" w:color="auto" w:fill="auto"/>
        <w:tabs>
          <w:tab w:val="left" w:pos="-142"/>
          <w:tab w:val="left" w:pos="142"/>
        </w:tabs>
        <w:spacing w:line="240" w:lineRule="auto"/>
        <w:ind w:left="0" w:firstLine="709"/>
        <w:rPr>
          <w:sz w:val="28"/>
          <w:szCs w:val="28"/>
        </w:rPr>
      </w:pPr>
      <w:r w:rsidRPr="00DF140F">
        <w:rPr>
          <w:sz w:val="28"/>
          <w:szCs w:val="28"/>
        </w:rPr>
        <w:t xml:space="preserve"> </w:t>
      </w:r>
      <w:r w:rsidR="00457DD3" w:rsidRPr="00DF140F">
        <w:rPr>
          <w:sz w:val="28"/>
          <w:szCs w:val="28"/>
        </w:rPr>
        <w:t>При наличии замечаний специалист</w:t>
      </w:r>
      <w:r w:rsidR="004D3130">
        <w:rPr>
          <w:sz w:val="28"/>
          <w:szCs w:val="28"/>
        </w:rPr>
        <w:t xml:space="preserve"> ОБУО и</w:t>
      </w:r>
      <w:r w:rsidR="00457DD3" w:rsidRPr="00DF140F">
        <w:rPr>
          <w:sz w:val="28"/>
          <w:szCs w:val="28"/>
        </w:rPr>
        <w:t xml:space="preserve"> КИМБ не позднее двух рабочих дней со дня подписания получате</w:t>
      </w:r>
      <w:r w:rsidR="00E54B28">
        <w:rPr>
          <w:sz w:val="28"/>
          <w:szCs w:val="28"/>
        </w:rPr>
        <w:t>лем средств документа «</w:t>
      </w:r>
      <w:proofErr w:type="spellStart"/>
      <w:proofErr w:type="gramStart"/>
      <w:r w:rsidR="00E54B28">
        <w:rPr>
          <w:sz w:val="28"/>
          <w:szCs w:val="28"/>
        </w:rPr>
        <w:t>Черновик-</w:t>
      </w:r>
      <w:r w:rsidR="00457DD3" w:rsidRPr="00DF140F">
        <w:rPr>
          <w:sz w:val="28"/>
          <w:szCs w:val="28"/>
        </w:rPr>
        <w:t>Бюджетное</w:t>
      </w:r>
      <w:proofErr w:type="spellEnd"/>
      <w:proofErr w:type="gramEnd"/>
      <w:r w:rsidR="00457DD3" w:rsidRPr="00DF140F">
        <w:rPr>
          <w:sz w:val="28"/>
          <w:szCs w:val="28"/>
        </w:rPr>
        <w:t xml:space="preserve"> обязательство» отклоняет его с указанием причин возврата в соответствии с пунктом 5.2 настоящего Положения об учете бюджетных и денежных обязательств.</w:t>
      </w:r>
    </w:p>
    <w:p w:rsidR="00457DD3" w:rsidRPr="00DF140F" w:rsidRDefault="00A40933" w:rsidP="00574B87">
      <w:pPr>
        <w:pStyle w:val="1"/>
        <w:numPr>
          <w:ilvl w:val="1"/>
          <w:numId w:val="9"/>
        </w:numPr>
        <w:shd w:val="clear" w:color="auto" w:fill="auto"/>
        <w:tabs>
          <w:tab w:val="left" w:pos="-142"/>
          <w:tab w:val="left" w:pos="284"/>
        </w:tabs>
        <w:spacing w:line="240" w:lineRule="auto"/>
        <w:ind w:left="0" w:firstLine="709"/>
        <w:rPr>
          <w:sz w:val="28"/>
          <w:szCs w:val="28"/>
        </w:rPr>
      </w:pPr>
      <w:r w:rsidRPr="00DF140F">
        <w:rPr>
          <w:sz w:val="28"/>
          <w:szCs w:val="28"/>
        </w:rPr>
        <w:t xml:space="preserve"> </w:t>
      </w:r>
      <w:proofErr w:type="gramStart"/>
      <w:r w:rsidR="00457DD3" w:rsidRPr="00DF140F">
        <w:rPr>
          <w:sz w:val="28"/>
          <w:szCs w:val="28"/>
        </w:rPr>
        <w:t>При внесении изменений в соглашение о предоставлении субсидии, либо расторжении соглашения о предоставлении субсидии, получатель средств в течение пяти рабочих дней с даты заключения дополнительного соглашения к соглашению о предоставлении субсидии в ПК «Бюджет - СМАРТ» создает документ «Черновик - Бюджетное обязательство (изменения)», к которому прикрепляется сделанная посредством сканирования копия (при отсутствии технической возможности копии на бумажном носителе) дополнительного соглашения с приложениями</w:t>
      </w:r>
      <w:proofErr w:type="gramEnd"/>
      <w:r w:rsidR="00457DD3" w:rsidRPr="00DF140F">
        <w:rPr>
          <w:sz w:val="28"/>
          <w:szCs w:val="28"/>
        </w:rPr>
        <w:t xml:space="preserve"> к соглашению о предоставлении субсидий. Все страницы копии дополнительного соглашения с приложениями к соглашению о предоставлении субсидии сканируются в один файл.</w:t>
      </w:r>
    </w:p>
    <w:p w:rsidR="00457DD3" w:rsidRPr="00DF140F" w:rsidRDefault="00A40933" w:rsidP="00574B87">
      <w:pPr>
        <w:pStyle w:val="1"/>
        <w:numPr>
          <w:ilvl w:val="1"/>
          <w:numId w:val="9"/>
        </w:numPr>
        <w:shd w:val="clear" w:color="auto" w:fill="auto"/>
        <w:tabs>
          <w:tab w:val="left" w:pos="-142"/>
          <w:tab w:val="left" w:pos="284"/>
        </w:tabs>
        <w:spacing w:line="240" w:lineRule="auto"/>
        <w:ind w:left="0" w:firstLine="709"/>
        <w:rPr>
          <w:sz w:val="28"/>
          <w:szCs w:val="28"/>
        </w:rPr>
      </w:pPr>
      <w:r w:rsidRPr="00DF140F">
        <w:rPr>
          <w:sz w:val="28"/>
          <w:szCs w:val="28"/>
        </w:rPr>
        <w:t xml:space="preserve"> </w:t>
      </w:r>
      <w:r w:rsidR="00457DD3" w:rsidRPr="00DF140F">
        <w:rPr>
          <w:sz w:val="28"/>
          <w:szCs w:val="28"/>
        </w:rPr>
        <w:t>Специалист</w:t>
      </w:r>
      <w:r w:rsidR="004D3130">
        <w:rPr>
          <w:sz w:val="28"/>
          <w:szCs w:val="28"/>
        </w:rPr>
        <w:t xml:space="preserve"> ОБУО и</w:t>
      </w:r>
      <w:r w:rsidR="00457DD3" w:rsidRPr="00DF140F">
        <w:rPr>
          <w:sz w:val="28"/>
          <w:szCs w:val="28"/>
        </w:rPr>
        <w:t xml:space="preserve"> КИМБ проверяет документ «Черновик - Бюджетное обязательство (изменения)» в соответствии с пунктом 5.2 настоящего Положения об учете бюджетных и денежных обязательств.</w:t>
      </w:r>
    </w:p>
    <w:p w:rsidR="00457DD3" w:rsidRPr="00DF140F" w:rsidRDefault="00A40933" w:rsidP="00574B87">
      <w:pPr>
        <w:pStyle w:val="1"/>
        <w:numPr>
          <w:ilvl w:val="1"/>
          <w:numId w:val="9"/>
        </w:numPr>
        <w:shd w:val="clear" w:color="auto" w:fill="auto"/>
        <w:tabs>
          <w:tab w:val="left" w:pos="-142"/>
          <w:tab w:val="left" w:pos="284"/>
        </w:tabs>
        <w:spacing w:line="240" w:lineRule="auto"/>
        <w:ind w:left="0" w:firstLine="709"/>
        <w:rPr>
          <w:sz w:val="28"/>
          <w:szCs w:val="28"/>
        </w:rPr>
      </w:pPr>
      <w:r w:rsidRPr="00DF140F">
        <w:rPr>
          <w:sz w:val="28"/>
          <w:szCs w:val="28"/>
        </w:rPr>
        <w:t xml:space="preserve"> </w:t>
      </w:r>
      <w:r w:rsidR="00457DD3" w:rsidRPr="00DF140F">
        <w:rPr>
          <w:sz w:val="28"/>
          <w:szCs w:val="28"/>
        </w:rPr>
        <w:t>При отсутствии замечаний специалист</w:t>
      </w:r>
      <w:r w:rsidR="004D3130">
        <w:rPr>
          <w:sz w:val="28"/>
          <w:szCs w:val="28"/>
        </w:rPr>
        <w:t xml:space="preserve"> ОБУО и</w:t>
      </w:r>
      <w:r w:rsidR="00457DD3" w:rsidRPr="00DF140F">
        <w:rPr>
          <w:sz w:val="28"/>
          <w:szCs w:val="28"/>
        </w:rPr>
        <w:t xml:space="preserve"> КИМБ не позднее двух рабочих дней со дня подписания документа «Черновик - Бюджетное обязательство (изменения)» принимает на учет изменение бюджетного обязательства.</w:t>
      </w:r>
    </w:p>
    <w:p w:rsidR="009F0C58" w:rsidRPr="00DF140F" w:rsidRDefault="00A40933" w:rsidP="00574B87">
      <w:pPr>
        <w:pStyle w:val="1"/>
        <w:numPr>
          <w:ilvl w:val="1"/>
          <w:numId w:val="9"/>
        </w:numPr>
        <w:shd w:val="clear" w:color="auto" w:fill="auto"/>
        <w:tabs>
          <w:tab w:val="left" w:pos="-142"/>
          <w:tab w:val="left" w:pos="284"/>
        </w:tabs>
        <w:spacing w:line="240" w:lineRule="auto"/>
        <w:ind w:left="0" w:firstLine="709"/>
        <w:rPr>
          <w:sz w:val="28"/>
          <w:szCs w:val="28"/>
        </w:rPr>
      </w:pPr>
      <w:r w:rsidRPr="00DF140F">
        <w:rPr>
          <w:sz w:val="28"/>
          <w:szCs w:val="28"/>
        </w:rPr>
        <w:t xml:space="preserve"> </w:t>
      </w:r>
      <w:r w:rsidR="00457DD3" w:rsidRPr="00DF140F">
        <w:rPr>
          <w:sz w:val="28"/>
          <w:szCs w:val="28"/>
        </w:rPr>
        <w:t>При наличии замечаний специалист</w:t>
      </w:r>
      <w:r w:rsidR="004D3130">
        <w:rPr>
          <w:sz w:val="28"/>
          <w:szCs w:val="28"/>
        </w:rPr>
        <w:t xml:space="preserve"> ОБУО и</w:t>
      </w:r>
      <w:r w:rsidR="00457DD3" w:rsidRPr="00DF140F">
        <w:rPr>
          <w:sz w:val="28"/>
          <w:szCs w:val="28"/>
        </w:rPr>
        <w:t xml:space="preserve"> КИМБ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5.2 настоящего Положения об учете бюджетных и денежных обязательств.</w:t>
      </w:r>
    </w:p>
    <w:p w:rsidR="00DF140F" w:rsidRPr="00DF140F" w:rsidRDefault="00DF140F" w:rsidP="00DF140F">
      <w:pPr>
        <w:pStyle w:val="1"/>
        <w:shd w:val="clear" w:color="auto" w:fill="auto"/>
        <w:tabs>
          <w:tab w:val="left" w:pos="-142"/>
          <w:tab w:val="left" w:pos="284"/>
        </w:tabs>
        <w:spacing w:line="240" w:lineRule="auto"/>
        <w:rPr>
          <w:sz w:val="28"/>
          <w:szCs w:val="28"/>
        </w:rPr>
      </w:pPr>
    </w:p>
    <w:p w:rsidR="009F0C58" w:rsidRPr="00DF140F" w:rsidRDefault="009F0C58" w:rsidP="00DF140F">
      <w:pPr>
        <w:pStyle w:val="22"/>
        <w:keepNext/>
        <w:keepLines/>
        <w:numPr>
          <w:ilvl w:val="0"/>
          <w:numId w:val="9"/>
        </w:numPr>
        <w:shd w:val="clear" w:color="auto" w:fill="auto"/>
        <w:tabs>
          <w:tab w:val="left" w:pos="1460"/>
        </w:tabs>
        <w:spacing w:before="0" w:after="0" w:line="240" w:lineRule="auto"/>
        <w:jc w:val="center"/>
        <w:outlineLvl w:val="9"/>
        <w:rPr>
          <w:sz w:val="28"/>
          <w:szCs w:val="28"/>
        </w:rPr>
      </w:pPr>
      <w:bookmarkStart w:id="0" w:name="bookmark1"/>
      <w:r w:rsidRPr="00DF140F">
        <w:rPr>
          <w:sz w:val="28"/>
          <w:szCs w:val="28"/>
        </w:rPr>
        <w:t>Учет бюджетных обязательств, принимаемых на основании заключенных соглашений</w:t>
      </w:r>
      <w:r w:rsidR="00E54B28">
        <w:rPr>
          <w:sz w:val="28"/>
          <w:szCs w:val="28"/>
        </w:rPr>
        <w:t xml:space="preserve"> о предоставлении межбюджетного </w:t>
      </w:r>
      <w:r w:rsidRPr="00DF140F">
        <w:rPr>
          <w:sz w:val="28"/>
          <w:szCs w:val="28"/>
        </w:rPr>
        <w:t>трансферта</w:t>
      </w:r>
      <w:bookmarkEnd w:id="0"/>
    </w:p>
    <w:p w:rsidR="009F0C58" w:rsidRPr="00DF140F" w:rsidRDefault="009F0C58" w:rsidP="00574B87">
      <w:pPr>
        <w:pStyle w:val="1"/>
        <w:numPr>
          <w:ilvl w:val="1"/>
          <w:numId w:val="9"/>
        </w:numPr>
        <w:shd w:val="clear" w:color="auto" w:fill="auto"/>
        <w:tabs>
          <w:tab w:val="left" w:pos="1383"/>
        </w:tabs>
        <w:spacing w:line="240" w:lineRule="auto"/>
        <w:ind w:left="0" w:firstLine="709"/>
        <w:rPr>
          <w:b/>
          <w:sz w:val="28"/>
          <w:szCs w:val="28"/>
        </w:rPr>
      </w:pPr>
      <w:r w:rsidRPr="00DF140F">
        <w:rPr>
          <w:sz w:val="28"/>
          <w:szCs w:val="28"/>
        </w:rPr>
        <w:t>Для учета бюджетных обязательств, принимаемых на основании заключенных соглашений о предоставлении межбюджетного трансферта, получатель сре</w:t>
      </w:r>
      <w:proofErr w:type="gramStart"/>
      <w:r w:rsidRPr="00DF140F">
        <w:rPr>
          <w:sz w:val="28"/>
          <w:szCs w:val="28"/>
        </w:rPr>
        <w:t>дств в ПК</w:t>
      </w:r>
      <w:proofErr w:type="gramEnd"/>
      <w:r w:rsidRPr="00DF140F">
        <w:rPr>
          <w:sz w:val="28"/>
          <w:szCs w:val="28"/>
        </w:rPr>
        <w:t xml:space="preserve"> «Бюджет – СМАРТ» формирует документ «Черновик – Бюджетное обязательство» в</w:t>
      </w:r>
      <w:r w:rsidRPr="00DF140F">
        <w:rPr>
          <w:b/>
          <w:sz w:val="28"/>
          <w:szCs w:val="28"/>
        </w:rPr>
        <w:t xml:space="preserve"> </w:t>
      </w:r>
      <w:r w:rsidRPr="00DF140F">
        <w:rPr>
          <w:sz w:val="28"/>
          <w:szCs w:val="28"/>
        </w:rPr>
        <w:t>пределах бюджетных ассигнований и лимитов бюджетных обязательств на текущий финансовый год и плановый период.</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К документу «Черновик - Бюджетное обязательство» прикрепляется сделанная посредством сканирования копия (при отсутствии технической возможности копия на бумажном носителе) заключенного соглашения о предоставлении межбюджетного трансферта с приложениями. Все страницы копии заключенного соглашения о предоставлении межбюджетного трансферта с приложениями сканируются в один файл.</w:t>
      </w:r>
    </w:p>
    <w:p w:rsidR="009F0C58" w:rsidRPr="00DF140F" w:rsidRDefault="009F0C58" w:rsidP="00574B87">
      <w:pPr>
        <w:pStyle w:val="1"/>
        <w:numPr>
          <w:ilvl w:val="1"/>
          <w:numId w:val="9"/>
        </w:numPr>
        <w:shd w:val="clear" w:color="auto" w:fill="auto"/>
        <w:tabs>
          <w:tab w:val="left" w:pos="1311"/>
        </w:tabs>
        <w:spacing w:line="240" w:lineRule="auto"/>
        <w:ind w:left="0" w:firstLine="709"/>
        <w:rPr>
          <w:sz w:val="28"/>
          <w:szCs w:val="28"/>
        </w:rPr>
      </w:pPr>
      <w:r w:rsidRPr="00DF140F">
        <w:rPr>
          <w:sz w:val="28"/>
          <w:szCs w:val="28"/>
        </w:rPr>
        <w:lastRenderedPageBreak/>
        <w:t>Специалист</w:t>
      </w:r>
      <w:r w:rsidR="009D438C">
        <w:rPr>
          <w:sz w:val="28"/>
          <w:szCs w:val="28"/>
        </w:rPr>
        <w:t xml:space="preserve"> ОБУО и</w:t>
      </w:r>
      <w:r w:rsidRPr="00DF140F">
        <w:rPr>
          <w:sz w:val="28"/>
          <w:szCs w:val="28"/>
        </w:rPr>
        <w:t xml:space="preserve"> КИМБ проверяет документ «Черновик - Бюджетное обязательство»,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наличие прикрепленной копии соглашения о предоставлении межбюджетного трансферта с приложениями;</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соответствие бюджетной смете, расчетам к ней;</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правильность отражения операций по кодам бюджетной классификации Российской Федерации и кодам целей расходов;</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наличие подписей сторон в соглашении о предоставлении межбюджетного трансферта и приложениях к нему;</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соответствие суммы межбюджетного трансферта, указанной в тексте соглашения о предоставлении межбюджетного трансферта, сумме межбюджетного трансферта, указанной в приложении к соглашению;</w:t>
      </w:r>
    </w:p>
    <w:p w:rsidR="009F0C58" w:rsidRPr="00DF140F" w:rsidRDefault="009F0C58" w:rsidP="00574B87">
      <w:pPr>
        <w:pStyle w:val="1"/>
        <w:shd w:val="clear" w:color="auto" w:fill="auto"/>
        <w:spacing w:line="240" w:lineRule="auto"/>
        <w:ind w:firstLine="709"/>
        <w:rPr>
          <w:sz w:val="28"/>
          <w:szCs w:val="28"/>
        </w:rPr>
      </w:pPr>
      <w:r w:rsidRPr="00DF140F">
        <w:rPr>
          <w:sz w:val="28"/>
          <w:szCs w:val="28"/>
        </w:rPr>
        <w:t xml:space="preserve">- </w:t>
      </w:r>
      <w:proofErr w:type="spellStart"/>
      <w:r w:rsidRPr="00DF140F">
        <w:rPr>
          <w:sz w:val="28"/>
          <w:szCs w:val="28"/>
        </w:rPr>
        <w:t>непревышение</w:t>
      </w:r>
      <w:proofErr w:type="spellEnd"/>
      <w:r w:rsidRPr="00DF140F">
        <w:rPr>
          <w:sz w:val="28"/>
          <w:szCs w:val="28"/>
        </w:rPr>
        <w:t xml:space="preserve"> сумм, указанных в документе «Черновик - Бюджетное обязательство», остаткам утвержденных бюджетных ассигнований и лимитов бюджетных обязательств на соответствующих лицевых счетах получателя средств.</w:t>
      </w:r>
    </w:p>
    <w:p w:rsidR="009F0C58" w:rsidRPr="009D438C" w:rsidRDefault="009F0C58" w:rsidP="00574B87">
      <w:pPr>
        <w:pStyle w:val="1"/>
        <w:numPr>
          <w:ilvl w:val="1"/>
          <w:numId w:val="9"/>
        </w:numPr>
        <w:shd w:val="clear" w:color="auto" w:fill="auto"/>
        <w:tabs>
          <w:tab w:val="left" w:pos="1321"/>
        </w:tabs>
        <w:spacing w:line="240" w:lineRule="auto"/>
        <w:ind w:left="0" w:firstLine="709"/>
        <w:rPr>
          <w:sz w:val="28"/>
          <w:szCs w:val="28"/>
        </w:rPr>
      </w:pPr>
      <w:r w:rsidRPr="009D438C">
        <w:rPr>
          <w:sz w:val="28"/>
          <w:szCs w:val="28"/>
        </w:rPr>
        <w:t>При отсутствии замечаний специалист</w:t>
      </w:r>
      <w:r w:rsidR="009D438C" w:rsidRPr="009D438C">
        <w:rPr>
          <w:sz w:val="28"/>
          <w:szCs w:val="28"/>
        </w:rPr>
        <w:t xml:space="preserve"> ОБУО и</w:t>
      </w:r>
      <w:r w:rsidRPr="009D438C">
        <w:rPr>
          <w:sz w:val="28"/>
          <w:szCs w:val="28"/>
        </w:rPr>
        <w:t xml:space="preserve"> КИМБ не позднее двух рабочих дней со дня подписания получате</w:t>
      </w:r>
      <w:r w:rsidR="009D438C">
        <w:rPr>
          <w:sz w:val="28"/>
          <w:szCs w:val="28"/>
        </w:rPr>
        <w:t xml:space="preserve">лем средств документа «Черновик </w:t>
      </w:r>
      <w:r w:rsidRPr="009D438C">
        <w:rPr>
          <w:sz w:val="28"/>
          <w:szCs w:val="28"/>
        </w:rPr>
        <w:t>-</w:t>
      </w:r>
      <w:r w:rsidR="009D438C">
        <w:rPr>
          <w:sz w:val="28"/>
          <w:szCs w:val="28"/>
        </w:rPr>
        <w:t xml:space="preserve"> </w:t>
      </w:r>
      <w:r w:rsidRPr="009D438C">
        <w:rPr>
          <w:sz w:val="28"/>
          <w:szCs w:val="28"/>
        </w:rPr>
        <w:t>Бюджетное обязательство» принимает на учет бюджетное обязательство, которому присваивается уникальный последовательный учетный номер.</w:t>
      </w:r>
    </w:p>
    <w:p w:rsidR="009F0C58" w:rsidRPr="00DF140F" w:rsidRDefault="009F0C58" w:rsidP="00574B87">
      <w:pPr>
        <w:pStyle w:val="1"/>
        <w:numPr>
          <w:ilvl w:val="1"/>
          <w:numId w:val="9"/>
        </w:numPr>
        <w:shd w:val="clear" w:color="auto" w:fill="auto"/>
        <w:tabs>
          <w:tab w:val="left" w:pos="1321"/>
        </w:tabs>
        <w:spacing w:line="240" w:lineRule="auto"/>
        <w:ind w:left="0" w:firstLine="709"/>
        <w:rPr>
          <w:sz w:val="28"/>
          <w:szCs w:val="28"/>
        </w:rPr>
      </w:pPr>
      <w:r w:rsidRPr="00DF140F">
        <w:rPr>
          <w:sz w:val="28"/>
          <w:szCs w:val="28"/>
        </w:rPr>
        <w:t>При наличии замечаний специалист</w:t>
      </w:r>
      <w:r w:rsidR="009D438C">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«Черновик - Бюджетное обязательство» отклоняет его с указанием причин возврата, указанных в пункте 6.2 настоящего Положения об учете бюджетных и денежных обязательств.</w:t>
      </w:r>
    </w:p>
    <w:p w:rsidR="009F0C58" w:rsidRPr="00DF140F" w:rsidRDefault="009F0C58" w:rsidP="00574B87">
      <w:pPr>
        <w:pStyle w:val="1"/>
        <w:numPr>
          <w:ilvl w:val="1"/>
          <w:numId w:val="9"/>
        </w:numPr>
        <w:shd w:val="clear" w:color="auto" w:fill="auto"/>
        <w:tabs>
          <w:tab w:val="left" w:pos="1311"/>
        </w:tabs>
        <w:spacing w:line="240" w:lineRule="auto"/>
        <w:ind w:left="0" w:firstLine="709"/>
        <w:rPr>
          <w:sz w:val="28"/>
          <w:szCs w:val="28"/>
        </w:rPr>
      </w:pPr>
      <w:proofErr w:type="gramStart"/>
      <w:r w:rsidRPr="00DF140F">
        <w:rPr>
          <w:sz w:val="28"/>
          <w:szCs w:val="28"/>
        </w:rPr>
        <w:t>При внесении изменений в соглашение о предоставлении межбюджетного трансферта, либо расторжении соглашения о предоставлении межбюджетного трансферта (далее - изменения в соглашение о предоставлении межбюджетного трансферта) получатель средств в течение пяти рабочих дней с даты заключения дополнительного соглашения к соглашению о предоставлении межбюджетного трансферта в ПК «Бюджет - СМАРТ» формирует документ «Черновик - Бюджетное обязательство  (изменения)», к которому прикрепляется сделанная посредством сканирования копия (при</w:t>
      </w:r>
      <w:proofErr w:type="gramEnd"/>
      <w:r w:rsidRPr="00DF140F">
        <w:rPr>
          <w:sz w:val="28"/>
          <w:szCs w:val="28"/>
        </w:rPr>
        <w:t xml:space="preserve"> </w:t>
      </w:r>
      <w:proofErr w:type="gramStart"/>
      <w:r w:rsidRPr="00DF140F">
        <w:rPr>
          <w:sz w:val="28"/>
          <w:szCs w:val="28"/>
        </w:rPr>
        <w:t>отсутствии</w:t>
      </w:r>
      <w:proofErr w:type="gramEnd"/>
      <w:r w:rsidRPr="00DF140F">
        <w:rPr>
          <w:sz w:val="28"/>
          <w:szCs w:val="28"/>
        </w:rPr>
        <w:t xml:space="preserve"> технической возможности копия на бумажном носителе)  дополнительного соглашения с приложениями к соглашению о предоставлении межбюджетного трансферта. Все страницы копии дополнительного соглашения с приложениями к соглашению о предоставлении межбюджетного трансферта сканируются в один файл.</w:t>
      </w:r>
    </w:p>
    <w:p w:rsidR="009F0C58" w:rsidRPr="00DF140F" w:rsidRDefault="009F0C58" w:rsidP="00574B87">
      <w:pPr>
        <w:pStyle w:val="1"/>
        <w:numPr>
          <w:ilvl w:val="1"/>
          <w:numId w:val="9"/>
        </w:numPr>
        <w:shd w:val="clear" w:color="auto" w:fill="auto"/>
        <w:tabs>
          <w:tab w:val="left" w:pos="1398"/>
        </w:tabs>
        <w:spacing w:line="240" w:lineRule="auto"/>
        <w:ind w:left="0" w:firstLine="709"/>
        <w:rPr>
          <w:sz w:val="28"/>
          <w:szCs w:val="28"/>
        </w:rPr>
      </w:pPr>
      <w:r w:rsidRPr="00DF140F">
        <w:rPr>
          <w:sz w:val="28"/>
          <w:szCs w:val="28"/>
        </w:rPr>
        <w:t xml:space="preserve">Специалист </w:t>
      </w:r>
      <w:r w:rsidR="009D438C">
        <w:rPr>
          <w:sz w:val="28"/>
          <w:szCs w:val="28"/>
        </w:rPr>
        <w:t>ОБУО и</w:t>
      </w:r>
      <w:r w:rsidR="009D438C" w:rsidRPr="00DF140F">
        <w:rPr>
          <w:sz w:val="28"/>
          <w:szCs w:val="28"/>
        </w:rPr>
        <w:t xml:space="preserve"> </w:t>
      </w:r>
      <w:r w:rsidRPr="00DF140F">
        <w:rPr>
          <w:sz w:val="28"/>
          <w:szCs w:val="28"/>
        </w:rPr>
        <w:t>КИМБ проверяет документ «Черновик - Бюджетное обязательство (изменения)», сформированный получателем средств, в соответствии с пунктом 6.2 настоящего Положения об учете бюджетных и денежных обязательств.</w:t>
      </w:r>
    </w:p>
    <w:p w:rsidR="009F0C58" w:rsidRPr="00DF140F" w:rsidRDefault="009F0C58" w:rsidP="00574B87">
      <w:pPr>
        <w:pStyle w:val="1"/>
        <w:numPr>
          <w:ilvl w:val="1"/>
          <w:numId w:val="9"/>
        </w:numPr>
        <w:shd w:val="clear" w:color="auto" w:fill="auto"/>
        <w:tabs>
          <w:tab w:val="left" w:pos="1383"/>
        </w:tabs>
        <w:spacing w:line="240" w:lineRule="auto"/>
        <w:ind w:left="0" w:firstLine="709"/>
        <w:rPr>
          <w:sz w:val="28"/>
          <w:szCs w:val="28"/>
        </w:rPr>
      </w:pPr>
      <w:r w:rsidRPr="00DF140F">
        <w:rPr>
          <w:sz w:val="28"/>
          <w:szCs w:val="28"/>
        </w:rPr>
        <w:t>При отсутствии замечаний специалист</w:t>
      </w:r>
      <w:r w:rsidR="009D438C">
        <w:rPr>
          <w:sz w:val="28"/>
          <w:szCs w:val="28"/>
        </w:rPr>
        <w:t xml:space="preserve"> ОБУО и</w:t>
      </w:r>
      <w:r w:rsidRPr="00DF140F">
        <w:rPr>
          <w:sz w:val="28"/>
          <w:szCs w:val="28"/>
        </w:rPr>
        <w:t xml:space="preserve"> КИМБ не позднее </w:t>
      </w:r>
      <w:r w:rsidRPr="00DF140F">
        <w:rPr>
          <w:sz w:val="28"/>
          <w:szCs w:val="28"/>
        </w:rPr>
        <w:lastRenderedPageBreak/>
        <w:t xml:space="preserve">двух рабочих дней со дня подписания документа «Черновик - Бюджетное обязательство (изменения)» принимает на учет изменение бюджетного </w:t>
      </w:r>
      <w:r w:rsidR="009D438C">
        <w:rPr>
          <w:sz w:val="28"/>
          <w:szCs w:val="28"/>
        </w:rPr>
        <w:t>о</w:t>
      </w:r>
      <w:r w:rsidRPr="00DF140F">
        <w:rPr>
          <w:sz w:val="28"/>
          <w:szCs w:val="28"/>
        </w:rPr>
        <w:t>бязательства.</w:t>
      </w:r>
    </w:p>
    <w:p w:rsidR="009F0C58" w:rsidRPr="00DF140F" w:rsidRDefault="009F0C58" w:rsidP="00574B87">
      <w:pPr>
        <w:pStyle w:val="1"/>
        <w:numPr>
          <w:ilvl w:val="1"/>
          <w:numId w:val="9"/>
        </w:numPr>
        <w:shd w:val="clear" w:color="auto" w:fill="auto"/>
        <w:tabs>
          <w:tab w:val="left" w:pos="1388"/>
        </w:tabs>
        <w:spacing w:line="240" w:lineRule="auto"/>
        <w:ind w:left="0" w:firstLine="709"/>
        <w:rPr>
          <w:sz w:val="28"/>
          <w:szCs w:val="28"/>
        </w:rPr>
      </w:pPr>
      <w:r w:rsidRPr="00DF140F">
        <w:rPr>
          <w:sz w:val="28"/>
          <w:szCs w:val="28"/>
        </w:rPr>
        <w:t>При наличии замечаний специалист</w:t>
      </w:r>
      <w:r w:rsidR="009D438C">
        <w:rPr>
          <w:sz w:val="28"/>
          <w:szCs w:val="28"/>
        </w:rPr>
        <w:t xml:space="preserve"> ОБУО и</w:t>
      </w:r>
      <w:r w:rsidRPr="00DF140F">
        <w:rPr>
          <w:sz w:val="28"/>
          <w:szCs w:val="28"/>
        </w:rPr>
        <w:t xml:space="preserve"> КИМБ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6.2 настоящего Положения об учете бюджетных и денежных обязательств.</w:t>
      </w:r>
    </w:p>
    <w:p w:rsidR="001B70DA" w:rsidRPr="00DF140F" w:rsidRDefault="001B70DA" w:rsidP="00574B87">
      <w:pPr>
        <w:pStyle w:val="1"/>
        <w:shd w:val="clear" w:color="auto" w:fill="auto"/>
        <w:tabs>
          <w:tab w:val="left" w:pos="1388"/>
        </w:tabs>
        <w:spacing w:line="240" w:lineRule="auto"/>
        <w:ind w:left="1445"/>
        <w:rPr>
          <w:sz w:val="28"/>
          <w:szCs w:val="28"/>
        </w:rPr>
      </w:pPr>
    </w:p>
    <w:p w:rsidR="001B70DA" w:rsidRPr="00DF140F" w:rsidRDefault="001B70DA" w:rsidP="00DF140F">
      <w:pPr>
        <w:pStyle w:val="20"/>
        <w:numPr>
          <w:ilvl w:val="0"/>
          <w:numId w:val="9"/>
        </w:numPr>
        <w:shd w:val="clear" w:color="auto" w:fill="auto"/>
        <w:tabs>
          <w:tab w:val="left" w:pos="1450"/>
        </w:tabs>
        <w:spacing w:after="0" w:line="240" w:lineRule="auto"/>
        <w:rPr>
          <w:sz w:val="28"/>
          <w:szCs w:val="28"/>
        </w:rPr>
      </w:pPr>
      <w:r w:rsidRPr="00DF140F">
        <w:rPr>
          <w:sz w:val="28"/>
          <w:szCs w:val="28"/>
        </w:rPr>
        <w:t>Учет бюджетных обязательств, принимаемых на основании заключенных соглашений (договоров) о предоставлении</w:t>
      </w:r>
    </w:p>
    <w:p w:rsidR="001B70DA" w:rsidRPr="00DF140F" w:rsidRDefault="001B70DA" w:rsidP="00DF140F">
      <w:pPr>
        <w:pStyle w:val="20"/>
        <w:shd w:val="clear" w:color="auto" w:fill="auto"/>
        <w:tabs>
          <w:tab w:val="left" w:pos="1450"/>
        </w:tabs>
        <w:spacing w:after="0" w:line="240" w:lineRule="auto"/>
        <w:ind w:left="709"/>
        <w:rPr>
          <w:sz w:val="28"/>
          <w:szCs w:val="28"/>
        </w:rPr>
      </w:pPr>
      <w:r w:rsidRPr="00DF140F">
        <w:rPr>
          <w:sz w:val="28"/>
          <w:szCs w:val="28"/>
        </w:rPr>
        <w:t>местному бюджету бюджетных и коммерческих кр</w:t>
      </w:r>
      <w:r w:rsidR="006802E8">
        <w:rPr>
          <w:sz w:val="28"/>
          <w:szCs w:val="28"/>
        </w:rPr>
        <w:t>едитов</w:t>
      </w:r>
    </w:p>
    <w:p w:rsidR="001B70DA" w:rsidRPr="00DF140F" w:rsidRDefault="001B70DA" w:rsidP="00574B87">
      <w:pPr>
        <w:pStyle w:val="1"/>
        <w:numPr>
          <w:ilvl w:val="1"/>
          <w:numId w:val="9"/>
        </w:numPr>
        <w:shd w:val="clear" w:color="auto" w:fill="auto"/>
        <w:tabs>
          <w:tab w:val="left" w:pos="1460"/>
        </w:tabs>
        <w:spacing w:line="240" w:lineRule="auto"/>
        <w:ind w:left="0" w:firstLine="709"/>
        <w:rPr>
          <w:sz w:val="28"/>
          <w:szCs w:val="28"/>
        </w:rPr>
      </w:pPr>
      <w:proofErr w:type="gramStart"/>
      <w:r w:rsidRPr="00DF140F">
        <w:rPr>
          <w:sz w:val="28"/>
          <w:szCs w:val="28"/>
        </w:rPr>
        <w:t>Для учета бюджетных обязательств, принимаемых на основании заключенных соглашений (договоров) о предоставлении местному бюджету бюджетных и коммерческих кредитов, получатель средств в течение пятнадцати рабочих дней с даты заключения соглашения (договора) и (или) дополнительного соглашения к договору о предоставлении кредита в ПК «Бюджет - СМАРТ» формирует документ «Черновик - Бюджетное обязательство», исходя из срока действия соглашения (договора) и (или) дополнительного соглашения к договору</w:t>
      </w:r>
      <w:proofErr w:type="gramEnd"/>
      <w:r w:rsidRPr="00DF140F">
        <w:rPr>
          <w:sz w:val="28"/>
          <w:szCs w:val="28"/>
        </w:rPr>
        <w:t xml:space="preserve"> о предоставлении кредита, в пределах бюджетных ассигнований и лимитов бюджетных обязательств на текущий финансовый год и плановый период.</w:t>
      </w:r>
    </w:p>
    <w:p w:rsidR="001B70DA" w:rsidRPr="00DF140F" w:rsidRDefault="001B70DA" w:rsidP="00574B87">
      <w:pPr>
        <w:pStyle w:val="1"/>
        <w:shd w:val="clear" w:color="auto" w:fill="auto"/>
        <w:spacing w:line="240" w:lineRule="auto"/>
        <w:ind w:firstLine="709"/>
        <w:rPr>
          <w:sz w:val="28"/>
          <w:szCs w:val="28"/>
        </w:rPr>
      </w:pPr>
      <w:r w:rsidRPr="00DF140F">
        <w:rPr>
          <w:sz w:val="28"/>
          <w:szCs w:val="28"/>
        </w:rPr>
        <w:t>К документу «Черновик - Бюджетное обязательство» прикрепляется сделанные посредством сканирования копии соглашения (договора) и (или) дополнительного соглашения к договору о предоставлении бюджетного кредита с приложениями. Все страницы копии соглашения (договора) и (или) дополнительного соглашения к договору о предоставлении бюджетного кредита с приложениями сканируются в один файл.</w:t>
      </w:r>
    </w:p>
    <w:p w:rsidR="001B70DA" w:rsidRPr="00DF140F" w:rsidRDefault="001B70DA" w:rsidP="00574B87">
      <w:pPr>
        <w:pStyle w:val="1"/>
        <w:numPr>
          <w:ilvl w:val="1"/>
          <w:numId w:val="9"/>
        </w:numPr>
        <w:shd w:val="clear" w:color="auto" w:fill="auto"/>
        <w:tabs>
          <w:tab w:val="left" w:pos="1455"/>
        </w:tabs>
        <w:spacing w:line="240" w:lineRule="auto"/>
        <w:ind w:left="0" w:firstLine="709"/>
        <w:rPr>
          <w:sz w:val="28"/>
          <w:szCs w:val="28"/>
        </w:rPr>
      </w:pPr>
      <w:r w:rsidRPr="00DF140F">
        <w:rPr>
          <w:sz w:val="28"/>
          <w:szCs w:val="28"/>
        </w:rPr>
        <w:t>Специалист</w:t>
      </w:r>
      <w:r w:rsidR="00CD5740">
        <w:rPr>
          <w:sz w:val="28"/>
          <w:szCs w:val="28"/>
        </w:rPr>
        <w:t xml:space="preserve"> </w:t>
      </w:r>
      <w:r w:rsidRPr="00DF140F">
        <w:rPr>
          <w:sz w:val="28"/>
          <w:szCs w:val="28"/>
        </w:rPr>
        <w:t xml:space="preserve"> </w:t>
      </w:r>
      <w:r w:rsidR="00CD5740">
        <w:rPr>
          <w:sz w:val="28"/>
          <w:szCs w:val="28"/>
        </w:rPr>
        <w:t xml:space="preserve">ОБУО и </w:t>
      </w:r>
      <w:r w:rsidRPr="00DF140F">
        <w:rPr>
          <w:sz w:val="28"/>
          <w:szCs w:val="28"/>
        </w:rPr>
        <w:t xml:space="preserve">КИМБ проверяет документ «Черновик - Бюджетное обязательство»,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1B70DA" w:rsidRPr="00DF140F" w:rsidRDefault="001B70DA" w:rsidP="00574B87">
      <w:pPr>
        <w:pStyle w:val="1"/>
        <w:shd w:val="clear" w:color="auto" w:fill="auto"/>
        <w:spacing w:line="240" w:lineRule="auto"/>
        <w:ind w:firstLine="709"/>
        <w:rPr>
          <w:sz w:val="28"/>
          <w:szCs w:val="28"/>
        </w:rPr>
      </w:pPr>
      <w:r w:rsidRPr="00DF140F">
        <w:rPr>
          <w:sz w:val="28"/>
          <w:szCs w:val="28"/>
        </w:rPr>
        <w:t>- наличие прикрепленной копии соглашения (договора) и (или) дополнительного соглашения к договору о предоставлении бюджетного кредита;</w:t>
      </w:r>
    </w:p>
    <w:p w:rsidR="001B70DA" w:rsidRPr="00DF140F" w:rsidRDefault="001B70DA" w:rsidP="00574B87">
      <w:pPr>
        <w:pStyle w:val="1"/>
        <w:shd w:val="clear" w:color="auto" w:fill="auto"/>
        <w:spacing w:line="240" w:lineRule="auto"/>
        <w:ind w:firstLine="709"/>
        <w:rPr>
          <w:sz w:val="28"/>
          <w:szCs w:val="28"/>
        </w:rPr>
      </w:pPr>
      <w:r w:rsidRPr="00DF140F">
        <w:rPr>
          <w:sz w:val="28"/>
          <w:szCs w:val="28"/>
        </w:rPr>
        <w:t>- правильность отражения операций по кодам бюджетной классификации Российской Федерации;</w:t>
      </w:r>
    </w:p>
    <w:p w:rsidR="001B70DA" w:rsidRPr="00DF140F" w:rsidRDefault="001B70DA" w:rsidP="00574B87">
      <w:pPr>
        <w:pStyle w:val="1"/>
        <w:shd w:val="clear" w:color="auto" w:fill="auto"/>
        <w:spacing w:line="240" w:lineRule="auto"/>
        <w:ind w:firstLine="709"/>
        <w:rPr>
          <w:sz w:val="28"/>
          <w:szCs w:val="28"/>
        </w:rPr>
      </w:pPr>
      <w:r w:rsidRPr="00DF140F">
        <w:rPr>
          <w:sz w:val="28"/>
          <w:szCs w:val="28"/>
        </w:rPr>
        <w:t xml:space="preserve">- </w:t>
      </w:r>
      <w:proofErr w:type="spellStart"/>
      <w:r w:rsidRPr="00DF140F">
        <w:rPr>
          <w:sz w:val="28"/>
          <w:szCs w:val="28"/>
        </w:rPr>
        <w:t>непревышение</w:t>
      </w:r>
      <w:proofErr w:type="spellEnd"/>
      <w:r w:rsidRPr="00DF140F">
        <w:rPr>
          <w:sz w:val="28"/>
          <w:szCs w:val="28"/>
        </w:rPr>
        <w:t xml:space="preserve"> сумм, указанных в документе «Черновик - Бюджетное обязательство», остаткам утвержденных бюджетных ассигнований и лимитов бюджетных обязательств на соответствующих лицевых счетах получателя средств.</w:t>
      </w:r>
    </w:p>
    <w:p w:rsidR="001B70DA" w:rsidRPr="00CD5740" w:rsidRDefault="001B70DA" w:rsidP="00574B87">
      <w:pPr>
        <w:pStyle w:val="1"/>
        <w:numPr>
          <w:ilvl w:val="0"/>
          <w:numId w:val="11"/>
        </w:numPr>
        <w:shd w:val="clear" w:color="auto" w:fill="auto"/>
        <w:tabs>
          <w:tab w:val="left" w:pos="1455"/>
        </w:tabs>
        <w:spacing w:line="240" w:lineRule="auto"/>
        <w:ind w:firstLine="709"/>
        <w:rPr>
          <w:sz w:val="28"/>
          <w:szCs w:val="28"/>
        </w:rPr>
      </w:pPr>
      <w:r w:rsidRPr="00CD5740">
        <w:rPr>
          <w:sz w:val="28"/>
          <w:szCs w:val="28"/>
        </w:rPr>
        <w:t>При отсутствии замечаний специалист</w:t>
      </w:r>
      <w:r w:rsidR="00CD5740" w:rsidRPr="00CD5740">
        <w:rPr>
          <w:sz w:val="28"/>
          <w:szCs w:val="28"/>
        </w:rPr>
        <w:t xml:space="preserve"> ОБУО и</w:t>
      </w:r>
      <w:r w:rsidRPr="00CD5740">
        <w:rPr>
          <w:sz w:val="28"/>
          <w:szCs w:val="28"/>
        </w:rPr>
        <w:t xml:space="preserve"> КИМБ не позднее двух рабочих дней со дня подписания получателем средств документа «Черновик</w:t>
      </w:r>
      <w:r w:rsidR="00CD5740">
        <w:rPr>
          <w:sz w:val="28"/>
          <w:szCs w:val="28"/>
        </w:rPr>
        <w:t xml:space="preserve"> - </w:t>
      </w:r>
      <w:r w:rsidRPr="00CD5740">
        <w:rPr>
          <w:sz w:val="28"/>
          <w:szCs w:val="28"/>
        </w:rPr>
        <w:t>Бюджетное обязательство» принимает на учет бюджетное обязательство, которому присваивается уникальный последовательный учетный номер.</w:t>
      </w:r>
    </w:p>
    <w:p w:rsidR="001B70DA" w:rsidRPr="00CD5740" w:rsidRDefault="001B70DA" w:rsidP="00CD5740">
      <w:pPr>
        <w:pStyle w:val="1"/>
        <w:numPr>
          <w:ilvl w:val="1"/>
          <w:numId w:val="9"/>
        </w:numPr>
        <w:shd w:val="clear" w:color="auto" w:fill="auto"/>
        <w:tabs>
          <w:tab w:val="left" w:pos="1460"/>
        </w:tabs>
        <w:spacing w:line="240" w:lineRule="auto"/>
        <w:ind w:left="0" w:firstLine="709"/>
        <w:rPr>
          <w:sz w:val="28"/>
          <w:szCs w:val="28"/>
        </w:rPr>
      </w:pPr>
      <w:r w:rsidRPr="00DF140F">
        <w:rPr>
          <w:sz w:val="28"/>
          <w:szCs w:val="28"/>
        </w:rPr>
        <w:lastRenderedPageBreak/>
        <w:t>При наличии замечаний специалист</w:t>
      </w:r>
      <w:r w:rsidR="00CD5740">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«Черновик</w:t>
      </w:r>
      <w:r w:rsidR="00CD5740">
        <w:rPr>
          <w:sz w:val="28"/>
          <w:szCs w:val="28"/>
        </w:rPr>
        <w:t xml:space="preserve"> - </w:t>
      </w:r>
      <w:r w:rsidRPr="00CD5740">
        <w:rPr>
          <w:sz w:val="28"/>
          <w:szCs w:val="28"/>
        </w:rPr>
        <w:t>Бюджетное обязательство» отклоняет его с указанием причин возврата в соответствии с пунктом 7.2. настоящего Положения об учете бюджетных и денежных обязательств.</w:t>
      </w:r>
    </w:p>
    <w:p w:rsidR="001B70DA" w:rsidRPr="00DF140F" w:rsidRDefault="001B70DA" w:rsidP="00574B87">
      <w:pPr>
        <w:pStyle w:val="1"/>
        <w:numPr>
          <w:ilvl w:val="1"/>
          <w:numId w:val="9"/>
        </w:numPr>
        <w:shd w:val="clear" w:color="auto" w:fill="auto"/>
        <w:tabs>
          <w:tab w:val="left" w:pos="1455"/>
        </w:tabs>
        <w:spacing w:line="240" w:lineRule="auto"/>
        <w:ind w:left="0" w:firstLine="709"/>
        <w:rPr>
          <w:sz w:val="28"/>
          <w:szCs w:val="28"/>
        </w:rPr>
      </w:pPr>
      <w:r w:rsidRPr="00DF140F">
        <w:rPr>
          <w:sz w:val="28"/>
          <w:szCs w:val="28"/>
        </w:rPr>
        <w:t>При внесении изменений в соглашение (договор) о предоставлении бюджетного кредита получатель сре</w:t>
      </w:r>
      <w:proofErr w:type="gramStart"/>
      <w:r w:rsidRPr="00DF140F">
        <w:rPr>
          <w:sz w:val="28"/>
          <w:szCs w:val="28"/>
        </w:rPr>
        <w:t>дств в т</w:t>
      </w:r>
      <w:proofErr w:type="gramEnd"/>
      <w:r w:rsidRPr="00DF140F">
        <w:rPr>
          <w:sz w:val="28"/>
          <w:szCs w:val="28"/>
        </w:rPr>
        <w:t>ечение пятнадцати рабочих дней с даты заключения дополнительного соглашения к соглашению (договору) о предоставлении бюджетного кредита в ПК «Бюджет - СМАРТ» создает документ «Черновик - Бюджетное обязательство (изменения)».</w:t>
      </w:r>
    </w:p>
    <w:p w:rsidR="001B70DA" w:rsidRPr="00DF140F" w:rsidRDefault="001B70DA" w:rsidP="00574B87">
      <w:pPr>
        <w:pStyle w:val="1"/>
        <w:shd w:val="clear" w:color="auto" w:fill="auto"/>
        <w:spacing w:line="240" w:lineRule="auto"/>
        <w:ind w:firstLine="709"/>
        <w:rPr>
          <w:sz w:val="28"/>
          <w:szCs w:val="28"/>
        </w:rPr>
      </w:pPr>
      <w:r w:rsidRPr="00DF140F">
        <w:rPr>
          <w:sz w:val="28"/>
          <w:szCs w:val="28"/>
        </w:rPr>
        <w:t>Формирование документа «Черновик - Бюджетное обязательство (изменения)» осуществляется получателем средств с учетом пункта 7.1 настоящего Положения об учете бюджетных и денежных обязательств.</w:t>
      </w:r>
    </w:p>
    <w:p w:rsidR="001B70DA" w:rsidRPr="00DF140F" w:rsidRDefault="001B70DA" w:rsidP="00574B87">
      <w:pPr>
        <w:pStyle w:val="1"/>
        <w:numPr>
          <w:ilvl w:val="1"/>
          <w:numId w:val="9"/>
        </w:numPr>
        <w:shd w:val="clear" w:color="auto" w:fill="auto"/>
        <w:tabs>
          <w:tab w:val="left" w:pos="1460"/>
        </w:tabs>
        <w:spacing w:line="240" w:lineRule="auto"/>
        <w:ind w:left="0" w:firstLine="709"/>
        <w:rPr>
          <w:sz w:val="28"/>
          <w:szCs w:val="28"/>
        </w:rPr>
      </w:pPr>
      <w:r w:rsidRPr="00DF140F">
        <w:rPr>
          <w:sz w:val="28"/>
          <w:szCs w:val="28"/>
        </w:rPr>
        <w:t>Специалист</w:t>
      </w:r>
      <w:r w:rsidR="00CD5740" w:rsidRPr="00CD5740">
        <w:rPr>
          <w:sz w:val="28"/>
          <w:szCs w:val="28"/>
        </w:rPr>
        <w:t xml:space="preserve"> </w:t>
      </w:r>
      <w:r w:rsidR="00CD5740">
        <w:rPr>
          <w:sz w:val="28"/>
          <w:szCs w:val="28"/>
        </w:rPr>
        <w:t xml:space="preserve">ОБУО и </w:t>
      </w:r>
      <w:r w:rsidRPr="00DF140F">
        <w:rPr>
          <w:sz w:val="28"/>
          <w:szCs w:val="28"/>
        </w:rPr>
        <w:t xml:space="preserve"> КИМБ проверяет документ «Черновик - Бюджетное обязательство (изменения)» в соответствии с пунктом 7.2 настоящего Положения об учете бюджетных и денежных обязательств.</w:t>
      </w:r>
    </w:p>
    <w:p w:rsidR="001B70DA" w:rsidRPr="00CD5740" w:rsidRDefault="001B70DA" w:rsidP="00CD5740">
      <w:pPr>
        <w:pStyle w:val="1"/>
        <w:numPr>
          <w:ilvl w:val="1"/>
          <w:numId w:val="9"/>
        </w:numPr>
        <w:shd w:val="clear" w:color="auto" w:fill="auto"/>
        <w:tabs>
          <w:tab w:val="left" w:pos="1450"/>
        </w:tabs>
        <w:spacing w:line="240" w:lineRule="auto"/>
        <w:ind w:left="0" w:firstLine="709"/>
        <w:rPr>
          <w:sz w:val="28"/>
          <w:szCs w:val="28"/>
        </w:rPr>
      </w:pPr>
      <w:r w:rsidRPr="00DF140F">
        <w:rPr>
          <w:sz w:val="28"/>
          <w:szCs w:val="28"/>
        </w:rPr>
        <w:t>При отсутствии замечаний специалист</w:t>
      </w:r>
      <w:r w:rsidR="00CD5740" w:rsidRPr="00CD5740">
        <w:rPr>
          <w:sz w:val="28"/>
          <w:szCs w:val="28"/>
        </w:rPr>
        <w:t xml:space="preserve"> </w:t>
      </w:r>
      <w:r w:rsidR="00CD5740">
        <w:rPr>
          <w:sz w:val="28"/>
          <w:szCs w:val="28"/>
        </w:rPr>
        <w:t xml:space="preserve">ОБУО и </w:t>
      </w:r>
      <w:r w:rsidRPr="00DF140F">
        <w:rPr>
          <w:sz w:val="28"/>
          <w:szCs w:val="28"/>
        </w:rPr>
        <w:t xml:space="preserve"> КИМБ не позднее двух рабочих дней со дня подписания документа «Черновик – Бюджетное</w:t>
      </w:r>
      <w:r w:rsidR="00CD5740">
        <w:rPr>
          <w:sz w:val="28"/>
          <w:szCs w:val="28"/>
        </w:rPr>
        <w:t xml:space="preserve"> </w:t>
      </w:r>
      <w:r w:rsidRPr="00CD5740">
        <w:rPr>
          <w:sz w:val="28"/>
          <w:szCs w:val="28"/>
        </w:rPr>
        <w:t>обязательство (изменения)» принимает на учет изменение бюджетного обязательства.</w:t>
      </w:r>
    </w:p>
    <w:p w:rsidR="001B70DA" w:rsidRPr="00DF140F" w:rsidRDefault="001B70DA" w:rsidP="00574B87">
      <w:pPr>
        <w:pStyle w:val="1"/>
        <w:numPr>
          <w:ilvl w:val="1"/>
          <w:numId w:val="9"/>
        </w:numPr>
        <w:shd w:val="clear" w:color="auto" w:fill="auto"/>
        <w:tabs>
          <w:tab w:val="left" w:pos="1418"/>
        </w:tabs>
        <w:spacing w:line="240" w:lineRule="auto"/>
        <w:ind w:left="0" w:firstLine="709"/>
        <w:rPr>
          <w:sz w:val="28"/>
          <w:szCs w:val="28"/>
        </w:rPr>
      </w:pPr>
      <w:r w:rsidRPr="00DF140F">
        <w:rPr>
          <w:sz w:val="28"/>
          <w:szCs w:val="28"/>
        </w:rPr>
        <w:t>При наличии замечаний специалист</w:t>
      </w:r>
      <w:r w:rsidR="00CD5740">
        <w:rPr>
          <w:sz w:val="28"/>
          <w:szCs w:val="28"/>
        </w:rPr>
        <w:t xml:space="preserve"> ОБУО и</w:t>
      </w:r>
      <w:r w:rsidRPr="00DF140F">
        <w:rPr>
          <w:sz w:val="28"/>
          <w:szCs w:val="28"/>
        </w:rPr>
        <w:t xml:space="preserve"> КИМБ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7.2 настоящего Положения об учете бюджетных и денежных обязательств.</w:t>
      </w: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DF140F">
      <w:pPr>
        <w:pStyle w:val="20"/>
        <w:numPr>
          <w:ilvl w:val="0"/>
          <w:numId w:val="9"/>
        </w:numPr>
        <w:shd w:val="clear" w:color="auto" w:fill="auto"/>
        <w:tabs>
          <w:tab w:val="left" w:pos="1465"/>
        </w:tabs>
        <w:spacing w:after="0" w:line="240" w:lineRule="auto"/>
        <w:rPr>
          <w:sz w:val="28"/>
          <w:szCs w:val="28"/>
        </w:rPr>
      </w:pPr>
      <w:r w:rsidRPr="00DF140F">
        <w:rPr>
          <w:sz w:val="28"/>
          <w:szCs w:val="28"/>
        </w:rPr>
        <w:t>Учет бюджетных обязательств, возникающих в соответствии с законами, ины</w:t>
      </w:r>
      <w:r w:rsidR="006802E8">
        <w:rPr>
          <w:sz w:val="28"/>
          <w:szCs w:val="28"/>
        </w:rPr>
        <w:t>ми правовыми актами, договорами</w:t>
      </w:r>
    </w:p>
    <w:p w:rsidR="00C46E6C" w:rsidRPr="00DF140F" w:rsidRDefault="00C46E6C" w:rsidP="00574B87">
      <w:pPr>
        <w:pStyle w:val="1"/>
        <w:numPr>
          <w:ilvl w:val="1"/>
          <w:numId w:val="9"/>
        </w:numPr>
        <w:shd w:val="clear" w:color="auto" w:fill="auto"/>
        <w:tabs>
          <w:tab w:val="left" w:pos="1450"/>
        </w:tabs>
        <w:spacing w:line="240" w:lineRule="auto"/>
        <w:ind w:left="0" w:firstLine="709"/>
        <w:rPr>
          <w:sz w:val="28"/>
          <w:szCs w:val="28"/>
        </w:rPr>
      </w:pPr>
      <w:r w:rsidRPr="00DF140F">
        <w:rPr>
          <w:sz w:val="28"/>
          <w:szCs w:val="28"/>
        </w:rPr>
        <w:t xml:space="preserve">В соответствии с настоящим разделом учету подлежат бюджетные обязательства, возникающие у получателя средств </w:t>
      </w:r>
      <w:proofErr w:type="gramStart"/>
      <w:r w:rsidRPr="00DF140F">
        <w:rPr>
          <w:sz w:val="28"/>
          <w:szCs w:val="28"/>
        </w:rPr>
        <w:t>из</w:t>
      </w:r>
      <w:proofErr w:type="gramEnd"/>
      <w:r w:rsidRPr="00DF140F">
        <w:rPr>
          <w:sz w:val="28"/>
          <w:szCs w:val="28"/>
        </w:rPr>
        <w:t>:</w:t>
      </w:r>
    </w:p>
    <w:p w:rsidR="00C46E6C" w:rsidRPr="00DF140F" w:rsidRDefault="00C46E6C" w:rsidP="00574B87">
      <w:pPr>
        <w:pStyle w:val="1"/>
        <w:numPr>
          <w:ilvl w:val="2"/>
          <w:numId w:val="9"/>
        </w:numPr>
        <w:shd w:val="clear" w:color="auto" w:fill="auto"/>
        <w:tabs>
          <w:tab w:val="left" w:pos="1460"/>
        </w:tabs>
        <w:spacing w:line="240" w:lineRule="auto"/>
        <w:ind w:left="0" w:firstLine="709"/>
        <w:rPr>
          <w:sz w:val="28"/>
          <w:szCs w:val="28"/>
        </w:rPr>
      </w:pPr>
      <w:r w:rsidRPr="00DF140F">
        <w:rPr>
          <w:sz w:val="28"/>
          <w:szCs w:val="28"/>
        </w:rPr>
        <w:t>Законов, иных правовых актов:</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исполнительные документы и решения налогового органа о взыскании налога, сбора, страховых взносов, пеней и штрафов, процентов, поступившие в финансовое управление в соответствии со статьями 242.1,</w:t>
      </w:r>
    </w:p>
    <w:p w:rsidR="00C46E6C" w:rsidRPr="00DF140F" w:rsidRDefault="00C46E6C" w:rsidP="00574B87">
      <w:pPr>
        <w:pStyle w:val="1"/>
        <w:shd w:val="clear" w:color="auto" w:fill="auto"/>
        <w:tabs>
          <w:tab w:val="left" w:pos="942"/>
        </w:tabs>
        <w:spacing w:line="240" w:lineRule="auto"/>
        <w:rPr>
          <w:sz w:val="28"/>
          <w:szCs w:val="28"/>
        </w:rPr>
      </w:pPr>
      <w:r w:rsidRPr="00DF140F">
        <w:rPr>
          <w:sz w:val="28"/>
          <w:szCs w:val="28"/>
        </w:rPr>
        <w:t>242.4, 242.6 Бюджетного кодекса Российской Федерации (далее соответственно - исполнительные документы, решения налогового органа);</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социальное обеспечение населения (за исключением публичных нормативных обязательств, по которым лимиты бюджетных обязательств не доводятся);</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оплата труда и начисления на выплаты по оплате труда, а также иные выплаты персоналу;</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уплата налогов, сборов и иных обязательных платежей в бюджеты разных уровней;</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xml:space="preserve">- взносы на капитальный ремонт общего имущества в многоквартирном </w:t>
      </w:r>
      <w:r w:rsidRPr="00DF140F">
        <w:rPr>
          <w:sz w:val="28"/>
          <w:szCs w:val="28"/>
        </w:rPr>
        <w:lastRenderedPageBreak/>
        <w:t>доме;</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межбюджетные трансферты, не отнесенные к разделу 6 настоящего Положения</w:t>
      </w:r>
      <w:r w:rsidRPr="00DF140F">
        <w:rPr>
          <w:rStyle w:val="16pt80"/>
          <w:rFonts w:eastAsia="Consolas"/>
          <w:color w:val="auto"/>
          <w:sz w:val="28"/>
          <w:szCs w:val="28"/>
        </w:rPr>
        <w:t xml:space="preserve"> </w:t>
      </w:r>
      <w:r w:rsidRPr="00DF140F">
        <w:rPr>
          <w:sz w:val="28"/>
          <w:szCs w:val="28"/>
        </w:rPr>
        <w:t>об учете бюджетных и денежных обязательств;</w:t>
      </w:r>
    </w:p>
    <w:p w:rsidR="00C46E6C" w:rsidRPr="00DF140F" w:rsidRDefault="00C46E6C" w:rsidP="00574B87">
      <w:pPr>
        <w:pStyle w:val="70"/>
        <w:shd w:val="clear" w:color="auto" w:fill="auto"/>
        <w:spacing w:after="0" w:line="240" w:lineRule="auto"/>
        <w:ind w:firstLine="709"/>
        <w:jc w:val="both"/>
        <w:rPr>
          <w:rFonts w:ascii="Times New Roman" w:hAnsi="Times New Roman" w:cs="Times New Roman"/>
          <w:sz w:val="28"/>
          <w:szCs w:val="28"/>
          <w:lang w:val="ru-RU"/>
        </w:rPr>
      </w:pPr>
      <w:r w:rsidRPr="00DF140F">
        <w:rPr>
          <w:rFonts w:ascii="Times New Roman" w:hAnsi="Times New Roman" w:cs="Times New Roman"/>
          <w:sz w:val="28"/>
          <w:szCs w:val="28"/>
          <w:lang w:val="ru-RU"/>
        </w:rPr>
        <w:t>- иные обязательства, вытекающие из Законов, иных правовых актов.</w:t>
      </w:r>
    </w:p>
    <w:p w:rsidR="00C46E6C" w:rsidRPr="00DF140F" w:rsidRDefault="00C46E6C" w:rsidP="00574B87">
      <w:pPr>
        <w:pStyle w:val="1"/>
        <w:numPr>
          <w:ilvl w:val="2"/>
          <w:numId w:val="9"/>
        </w:numPr>
        <w:shd w:val="clear" w:color="auto" w:fill="auto"/>
        <w:tabs>
          <w:tab w:val="left" w:pos="1450"/>
        </w:tabs>
        <w:spacing w:line="240" w:lineRule="auto"/>
        <w:ind w:left="709" w:firstLine="0"/>
        <w:rPr>
          <w:sz w:val="28"/>
          <w:szCs w:val="28"/>
        </w:rPr>
      </w:pPr>
      <w:r w:rsidRPr="00DF140F">
        <w:rPr>
          <w:sz w:val="28"/>
          <w:szCs w:val="28"/>
        </w:rPr>
        <w:t>Договоров:</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по возмещению расходов за коммунальные и эксплуатационные услуги арендодателю (балансодержателю);</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по оплате административных расходов юридическим лицам и индивидуальным предпринимателям, связанных с предоставлением реестров сведений для определения размера компенсационных расходов физическим лицам по оплате жилищно-коммунальных услуг и взносов на капитальный ремонт общего имущества в многоквартирном доме;</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по оплате услуг кредитных и почтовых организаций по зачислению денежных средств на счета физических лиц - получателей мер социальной поддержки;</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по оплате иных обязательств, связанных с обеспечением выполнения функций получателя средств.</w:t>
      </w:r>
    </w:p>
    <w:p w:rsidR="00C46E6C" w:rsidRPr="00DF140F" w:rsidRDefault="00C46E6C" w:rsidP="00574B87">
      <w:pPr>
        <w:pStyle w:val="1"/>
        <w:numPr>
          <w:ilvl w:val="1"/>
          <w:numId w:val="9"/>
        </w:numPr>
        <w:shd w:val="clear" w:color="auto" w:fill="auto"/>
        <w:tabs>
          <w:tab w:val="left" w:pos="1455"/>
        </w:tabs>
        <w:spacing w:line="240" w:lineRule="auto"/>
        <w:ind w:left="0" w:firstLine="709"/>
        <w:rPr>
          <w:sz w:val="28"/>
          <w:szCs w:val="28"/>
        </w:rPr>
      </w:pPr>
      <w:proofErr w:type="gramStart"/>
      <w:r w:rsidRPr="00DF140F">
        <w:rPr>
          <w:sz w:val="28"/>
          <w:szCs w:val="28"/>
        </w:rPr>
        <w:t>Бюджетные обязательства, указанные в пункте 8.1 настоящего Порядка (за исключением межбюджетных трансфертов, не отнесенных к разделу 6 настоящего Положения об учете бюджетных и денежных обязательств) создаются получателем средств в ПК «Бюджет - СМАРТ» в документе «Черновик - Бюджетное обязательство» в пределах лимитов бюджетных обязательств на текущий финансовый год по кодам бюджетной классификации Российской Федерации и кодам целей расходов, в соответствии с бюджетной</w:t>
      </w:r>
      <w:proofErr w:type="gramEnd"/>
      <w:r w:rsidRPr="00DF140F">
        <w:rPr>
          <w:sz w:val="28"/>
          <w:szCs w:val="28"/>
        </w:rPr>
        <w:t xml:space="preserve"> сметой, обоснованиями</w:t>
      </w:r>
      <w:r w:rsidR="003E29D2" w:rsidRPr="00DF140F">
        <w:rPr>
          <w:sz w:val="28"/>
          <w:szCs w:val="28"/>
        </w:rPr>
        <w:t xml:space="preserve"> (расчётами)</w:t>
      </w:r>
      <w:r w:rsidRPr="00DF140F">
        <w:rPr>
          <w:sz w:val="28"/>
          <w:szCs w:val="28"/>
        </w:rPr>
        <w:t xml:space="preserve"> к бюджетной смете.</w:t>
      </w:r>
    </w:p>
    <w:p w:rsidR="00C46E6C" w:rsidRPr="00DF140F" w:rsidRDefault="00C46E6C" w:rsidP="00574B87">
      <w:pPr>
        <w:pStyle w:val="1"/>
        <w:numPr>
          <w:ilvl w:val="1"/>
          <w:numId w:val="9"/>
        </w:numPr>
        <w:shd w:val="clear" w:color="auto" w:fill="auto"/>
        <w:tabs>
          <w:tab w:val="left" w:pos="1455"/>
        </w:tabs>
        <w:spacing w:line="240" w:lineRule="auto"/>
        <w:ind w:left="0" w:firstLine="709"/>
        <w:rPr>
          <w:sz w:val="28"/>
          <w:szCs w:val="28"/>
        </w:rPr>
      </w:pPr>
      <w:r w:rsidRPr="00DF140F">
        <w:rPr>
          <w:sz w:val="28"/>
          <w:szCs w:val="28"/>
        </w:rPr>
        <w:t>Специалист</w:t>
      </w:r>
      <w:r w:rsidR="00E12967">
        <w:rPr>
          <w:sz w:val="28"/>
          <w:szCs w:val="28"/>
        </w:rPr>
        <w:t xml:space="preserve"> </w:t>
      </w:r>
      <w:r w:rsidRPr="00DF140F">
        <w:rPr>
          <w:sz w:val="28"/>
          <w:szCs w:val="28"/>
        </w:rPr>
        <w:t xml:space="preserve"> </w:t>
      </w:r>
      <w:r w:rsidR="00E12967">
        <w:rPr>
          <w:sz w:val="28"/>
          <w:szCs w:val="28"/>
        </w:rPr>
        <w:t>ОБУО и</w:t>
      </w:r>
      <w:r w:rsidR="00E12967" w:rsidRPr="00DF140F">
        <w:rPr>
          <w:sz w:val="28"/>
          <w:szCs w:val="28"/>
        </w:rPr>
        <w:t xml:space="preserve"> </w:t>
      </w:r>
      <w:r w:rsidRPr="00DF140F">
        <w:rPr>
          <w:sz w:val="28"/>
          <w:szCs w:val="28"/>
        </w:rPr>
        <w:t xml:space="preserve">КИМБ проверяет документ «Черновик - Бюджетное обязательство», сформированный получателем средств и подписанный ЭП, </w:t>
      </w:r>
      <w:proofErr w:type="gramStart"/>
      <w:r w:rsidRPr="00DF140F">
        <w:rPr>
          <w:sz w:val="28"/>
          <w:szCs w:val="28"/>
        </w:rPr>
        <w:t>на</w:t>
      </w:r>
      <w:proofErr w:type="gramEnd"/>
      <w:r w:rsidRPr="00DF140F">
        <w:rPr>
          <w:sz w:val="28"/>
          <w:szCs w:val="28"/>
        </w:rPr>
        <w:t>:</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наличие прикрепленной копии договора с приложениями в соответствии с подпунктом 8.1.2 пункта 8.1 настоящего Порядка;</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наличие заполненных граф в соответствующих разделах документа;</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правильность отражения операций по кодам бюджетной классификации Российской Федерации и кодам целей расходов;</w:t>
      </w:r>
    </w:p>
    <w:p w:rsidR="00C46E6C" w:rsidRPr="00DF140F" w:rsidRDefault="00C46E6C" w:rsidP="00574B87">
      <w:pPr>
        <w:pStyle w:val="1"/>
        <w:shd w:val="clear" w:color="auto" w:fill="auto"/>
        <w:spacing w:line="240" w:lineRule="auto"/>
        <w:ind w:firstLine="709"/>
        <w:rPr>
          <w:sz w:val="28"/>
          <w:szCs w:val="28"/>
        </w:rPr>
      </w:pPr>
      <w:r w:rsidRPr="00DF140F">
        <w:rPr>
          <w:sz w:val="28"/>
          <w:szCs w:val="28"/>
        </w:rPr>
        <w:t xml:space="preserve">- </w:t>
      </w:r>
      <w:proofErr w:type="spellStart"/>
      <w:r w:rsidRPr="00DF140F">
        <w:rPr>
          <w:sz w:val="28"/>
          <w:szCs w:val="28"/>
        </w:rPr>
        <w:t>непревышение</w:t>
      </w:r>
      <w:proofErr w:type="spellEnd"/>
      <w:r w:rsidRPr="00DF140F">
        <w:rPr>
          <w:sz w:val="28"/>
          <w:szCs w:val="28"/>
        </w:rPr>
        <w:t xml:space="preserve"> сумм, указанных в документе «Черновик - Бюджетное обязательство», над остатками утвержденных бюджетных ассигнований и лимитов бюджетных обязательств на соответствующих лицевых счетах получателя средств.</w:t>
      </w:r>
    </w:p>
    <w:p w:rsidR="00C46E6C" w:rsidRPr="00DF140F" w:rsidRDefault="00C46E6C" w:rsidP="00574B87">
      <w:pPr>
        <w:pStyle w:val="1"/>
        <w:numPr>
          <w:ilvl w:val="1"/>
          <w:numId w:val="9"/>
        </w:numPr>
        <w:shd w:val="clear" w:color="auto" w:fill="auto"/>
        <w:tabs>
          <w:tab w:val="left" w:pos="1455"/>
        </w:tabs>
        <w:spacing w:line="240" w:lineRule="auto"/>
        <w:ind w:left="0" w:firstLine="709"/>
        <w:rPr>
          <w:sz w:val="28"/>
          <w:szCs w:val="28"/>
        </w:rPr>
      </w:pPr>
      <w:r w:rsidRPr="00DF140F">
        <w:rPr>
          <w:sz w:val="28"/>
          <w:szCs w:val="28"/>
        </w:rPr>
        <w:t>При отсутствии замечаний специалист</w:t>
      </w:r>
      <w:r w:rsidR="00E12967">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«Черновик - Бюджетное обязательство» принимает на учет бюджетное обязательство, которому присваивается уникальный последовательный учетный номер.</w:t>
      </w:r>
    </w:p>
    <w:p w:rsidR="00C46E6C" w:rsidRPr="00DF140F" w:rsidRDefault="00C46E6C" w:rsidP="00574B87">
      <w:pPr>
        <w:pStyle w:val="1"/>
        <w:numPr>
          <w:ilvl w:val="1"/>
          <w:numId w:val="9"/>
        </w:numPr>
        <w:shd w:val="clear" w:color="auto" w:fill="auto"/>
        <w:tabs>
          <w:tab w:val="left" w:pos="1450"/>
        </w:tabs>
        <w:spacing w:line="240" w:lineRule="auto"/>
        <w:ind w:left="0" w:firstLine="709"/>
        <w:rPr>
          <w:sz w:val="28"/>
          <w:szCs w:val="28"/>
        </w:rPr>
      </w:pPr>
      <w:r w:rsidRPr="00DF140F">
        <w:rPr>
          <w:sz w:val="28"/>
          <w:szCs w:val="28"/>
        </w:rPr>
        <w:t>При наличии замечаний специалист</w:t>
      </w:r>
      <w:r w:rsidR="00E12967">
        <w:rPr>
          <w:sz w:val="28"/>
          <w:szCs w:val="28"/>
        </w:rPr>
        <w:t xml:space="preserve"> ОБУО и</w:t>
      </w:r>
      <w:r w:rsidRPr="00DF140F">
        <w:rPr>
          <w:sz w:val="28"/>
          <w:szCs w:val="28"/>
        </w:rPr>
        <w:t xml:space="preserve"> КИМБ не позднее двух рабочих дней со дня подписания получателем средств документа </w:t>
      </w:r>
      <w:r w:rsidRPr="00DF140F">
        <w:rPr>
          <w:sz w:val="28"/>
          <w:szCs w:val="28"/>
        </w:rPr>
        <w:lastRenderedPageBreak/>
        <w:t>«Черновик - Бюджетное обязательство» отклоняет его с указанием причин возврата в соответствии с пунктом 8.</w:t>
      </w:r>
      <w:r w:rsidR="003E29D2" w:rsidRPr="00DF140F">
        <w:rPr>
          <w:sz w:val="28"/>
          <w:szCs w:val="28"/>
        </w:rPr>
        <w:t>3.</w:t>
      </w:r>
      <w:r w:rsidRPr="00DF140F">
        <w:rPr>
          <w:sz w:val="28"/>
          <w:szCs w:val="28"/>
        </w:rPr>
        <w:t xml:space="preserve"> настоящего Положения об учете бюджетных и денежных обязательств.</w:t>
      </w:r>
    </w:p>
    <w:p w:rsidR="00C46E6C" w:rsidRPr="00DF140F" w:rsidRDefault="00C46E6C" w:rsidP="00574B87">
      <w:pPr>
        <w:pStyle w:val="1"/>
        <w:numPr>
          <w:ilvl w:val="1"/>
          <w:numId w:val="9"/>
        </w:numPr>
        <w:shd w:val="clear" w:color="auto" w:fill="auto"/>
        <w:tabs>
          <w:tab w:val="left" w:pos="1460"/>
        </w:tabs>
        <w:spacing w:line="240" w:lineRule="auto"/>
        <w:ind w:left="0" w:firstLine="709"/>
        <w:rPr>
          <w:sz w:val="28"/>
          <w:szCs w:val="28"/>
        </w:rPr>
      </w:pPr>
      <w:r w:rsidRPr="00DF140F">
        <w:rPr>
          <w:sz w:val="28"/>
          <w:szCs w:val="28"/>
        </w:rPr>
        <w:t>При внесении изменений в ранее принятое бюджетное обязательство получатель средств формирует документ «Черновик - Бюджетное обязательство (изменения)» в ПК «Бюджет - СМАРТ».</w:t>
      </w:r>
    </w:p>
    <w:p w:rsidR="00C46E6C" w:rsidRPr="00DF140F" w:rsidRDefault="00C46E6C" w:rsidP="00574B87">
      <w:pPr>
        <w:pStyle w:val="1"/>
        <w:numPr>
          <w:ilvl w:val="1"/>
          <w:numId w:val="9"/>
        </w:numPr>
        <w:shd w:val="clear" w:color="auto" w:fill="auto"/>
        <w:tabs>
          <w:tab w:val="left" w:pos="1460"/>
        </w:tabs>
        <w:spacing w:line="240" w:lineRule="auto"/>
        <w:ind w:left="0" w:firstLine="709"/>
        <w:rPr>
          <w:sz w:val="28"/>
          <w:szCs w:val="28"/>
        </w:rPr>
      </w:pPr>
      <w:r w:rsidRPr="00DF140F">
        <w:rPr>
          <w:sz w:val="28"/>
          <w:szCs w:val="28"/>
        </w:rPr>
        <w:t>Специалист</w:t>
      </w:r>
      <w:r w:rsidR="00E12967">
        <w:rPr>
          <w:sz w:val="28"/>
          <w:szCs w:val="28"/>
        </w:rPr>
        <w:t xml:space="preserve"> ОБУО и</w:t>
      </w:r>
      <w:r w:rsidRPr="00DF140F">
        <w:rPr>
          <w:sz w:val="28"/>
          <w:szCs w:val="28"/>
        </w:rPr>
        <w:t xml:space="preserve"> КИМБ проверяет документ «Черновик - Бюджетное обязательство (изменения)» в соответствии с пунктом </w:t>
      </w:r>
      <w:r w:rsidR="003E29D2" w:rsidRPr="00DF140F">
        <w:rPr>
          <w:sz w:val="28"/>
          <w:szCs w:val="28"/>
        </w:rPr>
        <w:t>8.3.</w:t>
      </w:r>
      <w:r w:rsidRPr="00DF140F">
        <w:rPr>
          <w:sz w:val="28"/>
          <w:szCs w:val="28"/>
        </w:rPr>
        <w:t xml:space="preserve"> настоящего Положения об учете бюджетных и денежных обязательств.</w:t>
      </w:r>
    </w:p>
    <w:p w:rsidR="00C46E6C" w:rsidRPr="00DF140F" w:rsidRDefault="00C46E6C" w:rsidP="00574B87">
      <w:pPr>
        <w:pStyle w:val="1"/>
        <w:numPr>
          <w:ilvl w:val="1"/>
          <w:numId w:val="9"/>
        </w:numPr>
        <w:shd w:val="clear" w:color="auto" w:fill="auto"/>
        <w:tabs>
          <w:tab w:val="left" w:pos="1460"/>
        </w:tabs>
        <w:spacing w:line="240" w:lineRule="auto"/>
        <w:ind w:left="0" w:firstLine="709"/>
        <w:rPr>
          <w:sz w:val="28"/>
          <w:szCs w:val="28"/>
        </w:rPr>
      </w:pPr>
      <w:r w:rsidRPr="00DF140F">
        <w:rPr>
          <w:sz w:val="28"/>
          <w:szCs w:val="28"/>
        </w:rPr>
        <w:t>При отсутствии замечаний специалист</w:t>
      </w:r>
      <w:r w:rsidR="00E12967">
        <w:rPr>
          <w:sz w:val="28"/>
          <w:szCs w:val="28"/>
        </w:rPr>
        <w:t xml:space="preserve"> ОБУО и</w:t>
      </w:r>
      <w:r w:rsidRPr="00DF140F">
        <w:rPr>
          <w:sz w:val="28"/>
          <w:szCs w:val="28"/>
        </w:rPr>
        <w:t xml:space="preserve"> КИМБ не позднее двух рабочих дней со дня подписания документа «Черновик - Бюджетное обязательство (изменения)» принимает на учет изменение бюджетного обязательства.</w:t>
      </w:r>
    </w:p>
    <w:p w:rsidR="00C46E6C" w:rsidRPr="00DF140F" w:rsidRDefault="00C46E6C" w:rsidP="00574B87">
      <w:pPr>
        <w:pStyle w:val="1"/>
        <w:numPr>
          <w:ilvl w:val="1"/>
          <w:numId w:val="9"/>
        </w:numPr>
        <w:shd w:val="clear" w:color="auto" w:fill="auto"/>
        <w:tabs>
          <w:tab w:val="left" w:pos="1455"/>
        </w:tabs>
        <w:spacing w:line="240" w:lineRule="auto"/>
        <w:ind w:left="0" w:firstLine="709"/>
        <w:rPr>
          <w:sz w:val="28"/>
          <w:szCs w:val="28"/>
        </w:rPr>
      </w:pPr>
      <w:r w:rsidRPr="00DF140F">
        <w:rPr>
          <w:sz w:val="28"/>
          <w:szCs w:val="28"/>
        </w:rPr>
        <w:t>При наличии замечаний специалист</w:t>
      </w:r>
      <w:r w:rsidR="00E12967">
        <w:rPr>
          <w:sz w:val="28"/>
          <w:szCs w:val="28"/>
        </w:rPr>
        <w:t xml:space="preserve"> ОБУО и</w:t>
      </w:r>
      <w:r w:rsidRPr="00DF140F">
        <w:rPr>
          <w:sz w:val="28"/>
          <w:szCs w:val="28"/>
        </w:rPr>
        <w:t xml:space="preserve"> КИМБ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8</w:t>
      </w:r>
      <w:r w:rsidR="003E29D2" w:rsidRPr="00DF140F">
        <w:rPr>
          <w:sz w:val="28"/>
          <w:szCs w:val="28"/>
        </w:rPr>
        <w:t>.3.</w:t>
      </w:r>
      <w:r w:rsidRPr="00DF140F">
        <w:rPr>
          <w:sz w:val="28"/>
          <w:szCs w:val="28"/>
        </w:rPr>
        <w:t xml:space="preserve"> настоящего Положения об учете бюджетных и денежных обязательств.</w:t>
      </w:r>
    </w:p>
    <w:p w:rsidR="00C46E6C" w:rsidRPr="00DF140F" w:rsidRDefault="00C46E6C" w:rsidP="00574B87">
      <w:pPr>
        <w:pStyle w:val="1"/>
        <w:numPr>
          <w:ilvl w:val="1"/>
          <w:numId w:val="9"/>
        </w:numPr>
        <w:shd w:val="clear" w:color="auto" w:fill="auto"/>
        <w:tabs>
          <w:tab w:val="left" w:pos="1455"/>
        </w:tabs>
        <w:spacing w:line="240" w:lineRule="auto"/>
        <w:ind w:left="0" w:firstLine="709"/>
        <w:rPr>
          <w:sz w:val="28"/>
          <w:szCs w:val="28"/>
        </w:rPr>
      </w:pPr>
      <w:proofErr w:type="gramStart"/>
      <w:r w:rsidRPr="00DF140F">
        <w:rPr>
          <w:sz w:val="28"/>
          <w:szCs w:val="28"/>
        </w:rPr>
        <w:t>Бюджетные обязательства по межбюджетным трансфертам, не отнесенным к разделу 6 настоящего Положения об учете бюджетных и денежных обязательств, создаются получателем средств в ПК «Бюджет – СМАРТ» в документе «Черновик – Бюджетное обязательство»</w:t>
      </w:r>
      <w:r w:rsidR="003E29D2" w:rsidRPr="00DF140F">
        <w:rPr>
          <w:sz w:val="28"/>
          <w:szCs w:val="28"/>
        </w:rPr>
        <w:t xml:space="preserve">, </w:t>
      </w:r>
      <w:r w:rsidRPr="00DF140F">
        <w:rPr>
          <w:sz w:val="28"/>
          <w:szCs w:val="28"/>
        </w:rPr>
        <w:t xml:space="preserve"> («Черновик – Бюджетное обязательство (изменения)» и проверяется специалистом</w:t>
      </w:r>
      <w:r w:rsidR="00E12967" w:rsidRPr="00E12967">
        <w:rPr>
          <w:sz w:val="28"/>
          <w:szCs w:val="28"/>
        </w:rPr>
        <w:t xml:space="preserve"> </w:t>
      </w:r>
      <w:r w:rsidR="00E12967">
        <w:rPr>
          <w:sz w:val="28"/>
          <w:szCs w:val="28"/>
        </w:rPr>
        <w:t xml:space="preserve">ОБУО и </w:t>
      </w:r>
      <w:r w:rsidRPr="00DF140F">
        <w:rPr>
          <w:sz w:val="28"/>
          <w:szCs w:val="28"/>
        </w:rPr>
        <w:t xml:space="preserve">  КИМБ на:</w:t>
      </w:r>
      <w:proofErr w:type="gramEnd"/>
    </w:p>
    <w:p w:rsidR="00C46E6C" w:rsidRPr="00DF140F" w:rsidRDefault="00C46E6C" w:rsidP="00574B87">
      <w:pPr>
        <w:pStyle w:val="1"/>
        <w:shd w:val="clear" w:color="auto" w:fill="auto"/>
        <w:tabs>
          <w:tab w:val="left" w:pos="1455"/>
        </w:tabs>
        <w:spacing w:line="240" w:lineRule="auto"/>
        <w:ind w:firstLine="709"/>
        <w:rPr>
          <w:sz w:val="28"/>
          <w:szCs w:val="28"/>
        </w:rPr>
      </w:pPr>
      <w:r w:rsidRPr="00DF140F">
        <w:rPr>
          <w:sz w:val="28"/>
          <w:szCs w:val="28"/>
        </w:rPr>
        <w:t>- правильность отражения операций по кодам бюджетной классификации РФ и кодам целей расходов;</w:t>
      </w:r>
    </w:p>
    <w:p w:rsidR="00C46E6C" w:rsidRPr="00DF140F" w:rsidRDefault="00C46E6C" w:rsidP="00574B87">
      <w:pPr>
        <w:pStyle w:val="1"/>
        <w:shd w:val="clear" w:color="auto" w:fill="auto"/>
        <w:tabs>
          <w:tab w:val="left" w:pos="1455"/>
        </w:tabs>
        <w:spacing w:line="240" w:lineRule="auto"/>
        <w:ind w:firstLine="709"/>
        <w:rPr>
          <w:sz w:val="28"/>
          <w:szCs w:val="28"/>
        </w:rPr>
      </w:pPr>
      <w:r w:rsidRPr="00DF140F">
        <w:rPr>
          <w:sz w:val="28"/>
          <w:szCs w:val="28"/>
        </w:rPr>
        <w:t xml:space="preserve">- </w:t>
      </w:r>
      <w:proofErr w:type="spellStart"/>
      <w:r w:rsidR="003E29D2" w:rsidRPr="00DF140F">
        <w:rPr>
          <w:sz w:val="28"/>
          <w:szCs w:val="28"/>
        </w:rPr>
        <w:t>непревышение</w:t>
      </w:r>
      <w:proofErr w:type="spellEnd"/>
      <w:r w:rsidR="003E29D2" w:rsidRPr="00DF140F">
        <w:rPr>
          <w:sz w:val="28"/>
          <w:szCs w:val="28"/>
        </w:rPr>
        <w:t xml:space="preserve"> сумм, указанн</w:t>
      </w:r>
      <w:r w:rsidRPr="00DF140F">
        <w:rPr>
          <w:sz w:val="28"/>
          <w:szCs w:val="28"/>
        </w:rPr>
        <w:t>ых в документе «Черновик – Бюджетное обязательство» («Черновик – Бюджетное обязательство (изменения)»), остаткам утвержденных бюджетных ассигнований и лимитов бюджетных обязательств на соответствующих лицевых счетах получателя средств».</w:t>
      </w:r>
    </w:p>
    <w:p w:rsidR="00D22D46" w:rsidRPr="00DF140F" w:rsidRDefault="00D22D46" w:rsidP="00574B87">
      <w:pPr>
        <w:pStyle w:val="20"/>
        <w:shd w:val="clear" w:color="auto" w:fill="auto"/>
        <w:tabs>
          <w:tab w:val="left" w:pos="1455"/>
        </w:tabs>
        <w:spacing w:after="0" w:line="240" w:lineRule="auto"/>
        <w:jc w:val="both"/>
        <w:rPr>
          <w:sz w:val="28"/>
          <w:szCs w:val="28"/>
        </w:rPr>
      </w:pPr>
    </w:p>
    <w:p w:rsidR="00D22D46" w:rsidRPr="00DF140F" w:rsidRDefault="00D22D46" w:rsidP="00DF140F">
      <w:pPr>
        <w:pStyle w:val="20"/>
        <w:shd w:val="clear" w:color="auto" w:fill="auto"/>
        <w:tabs>
          <w:tab w:val="left" w:pos="1455"/>
        </w:tabs>
        <w:spacing w:after="0" w:line="240" w:lineRule="auto"/>
        <w:rPr>
          <w:sz w:val="28"/>
          <w:szCs w:val="28"/>
        </w:rPr>
      </w:pPr>
      <w:r w:rsidRPr="00DF140F">
        <w:rPr>
          <w:sz w:val="28"/>
          <w:szCs w:val="28"/>
        </w:rPr>
        <w:t>9. Учет денежных обязательств.</w:t>
      </w:r>
    </w:p>
    <w:p w:rsidR="00D22D46" w:rsidRPr="00DF140F" w:rsidRDefault="00D22D46" w:rsidP="00574B87">
      <w:pPr>
        <w:pStyle w:val="1"/>
        <w:numPr>
          <w:ilvl w:val="1"/>
          <w:numId w:val="1"/>
        </w:numPr>
        <w:shd w:val="clear" w:color="auto" w:fill="auto"/>
        <w:tabs>
          <w:tab w:val="left" w:pos="1460"/>
        </w:tabs>
        <w:spacing w:line="240" w:lineRule="auto"/>
        <w:ind w:firstLine="709"/>
        <w:rPr>
          <w:sz w:val="28"/>
          <w:szCs w:val="28"/>
        </w:rPr>
      </w:pPr>
      <w:r w:rsidRPr="00DF140F">
        <w:rPr>
          <w:sz w:val="28"/>
          <w:szCs w:val="28"/>
        </w:rPr>
        <w:t>Для оплаты денежных обязательств за счет средств местного  бюджета получатели сре</w:t>
      </w:r>
      <w:proofErr w:type="gramStart"/>
      <w:r w:rsidRPr="00DF140F">
        <w:rPr>
          <w:sz w:val="28"/>
          <w:szCs w:val="28"/>
        </w:rPr>
        <w:t>дств пр</w:t>
      </w:r>
      <w:proofErr w:type="gramEnd"/>
      <w:r w:rsidRPr="00DF140F">
        <w:rPr>
          <w:sz w:val="28"/>
          <w:szCs w:val="28"/>
        </w:rPr>
        <w:t>едоставляют в финансовое управление распоряжения о совершении казначейских платежей и иные документы, подтверждающие возникновение денежных обязательств, необходимые для санкционирования их оплаты.</w:t>
      </w:r>
    </w:p>
    <w:p w:rsidR="00D22D46" w:rsidRPr="00DF140F" w:rsidRDefault="00D22D46" w:rsidP="00574B87">
      <w:pPr>
        <w:pStyle w:val="1"/>
        <w:numPr>
          <w:ilvl w:val="1"/>
          <w:numId w:val="1"/>
        </w:numPr>
        <w:shd w:val="clear" w:color="auto" w:fill="auto"/>
        <w:tabs>
          <w:tab w:val="left" w:pos="1450"/>
        </w:tabs>
        <w:spacing w:line="240" w:lineRule="auto"/>
        <w:ind w:firstLine="709"/>
        <w:rPr>
          <w:sz w:val="28"/>
          <w:szCs w:val="28"/>
        </w:rPr>
      </w:pPr>
      <w:r w:rsidRPr="00DF140F">
        <w:rPr>
          <w:sz w:val="28"/>
          <w:szCs w:val="28"/>
        </w:rPr>
        <w:t>Документами, подтверждающими возникновение денежных обязательств, являются: счет и (или) счет-фактура, универсально-передаточный документ (далее – УПД), товарная накладная, акт приема-передачи, акт выполненных работ (оказанных услуг), авансовый отчет, исполнительный документ, решение налогового органа и иные документы, определенные в соответствии с Положением о санкционировании оплаты денежных обязательств согласно приложению № 2 к настоящему Порядку.</w:t>
      </w:r>
    </w:p>
    <w:p w:rsidR="00D22D46" w:rsidRDefault="00D22D46" w:rsidP="00574B87">
      <w:pPr>
        <w:pStyle w:val="1"/>
        <w:numPr>
          <w:ilvl w:val="1"/>
          <w:numId w:val="1"/>
        </w:numPr>
        <w:shd w:val="clear" w:color="auto" w:fill="auto"/>
        <w:tabs>
          <w:tab w:val="left" w:pos="1455"/>
        </w:tabs>
        <w:spacing w:line="240" w:lineRule="auto"/>
        <w:ind w:firstLine="709"/>
        <w:rPr>
          <w:sz w:val="28"/>
          <w:szCs w:val="28"/>
        </w:rPr>
      </w:pPr>
      <w:r w:rsidRPr="00DF140F">
        <w:rPr>
          <w:sz w:val="28"/>
          <w:szCs w:val="28"/>
        </w:rPr>
        <w:t xml:space="preserve">Документы, подтверждающие возникновение денежных </w:t>
      </w:r>
      <w:r w:rsidRPr="00DF140F">
        <w:rPr>
          <w:sz w:val="28"/>
          <w:szCs w:val="28"/>
        </w:rPr>
        <w:lastRenderedPageBreak/>
        <w:t>обязательств, в ПК «Бюджет - СМАРТ» прикрепляются к соответствующему распоряжению о совершении казначейских платежей, по ним уникальный последовательный учетный номер не присваивается.</w:t>
      </w:r>
    </w:p>
    <w:p w:rsidR="00D57958" w:rsidRDefault="00D57958" w:rsidP="00D57958">
      <w:pPr>
        <w:pStyle w:val="1"/>
        <w:shd w:val="clear" w:color="auto" w:fill="auto"/>
        <w:tabs>
          <w:tab w:val="left" w:pos="1455"/>
        </w:tabs>
        <w:spacing w:line="240" w:lineRule="auto"/>
        <w:ind w:left="709"/>
        <w:rPr>
          <w:sz w:val="28"/>
          <w:szCs w:val="28"/>
        </w:rPr>
      </w:pPr>
    </w:p>
    <w:p w:rsidR="00D57958" w:rsidRPr="00DF140F" w:rsidRDefault="00D57958" w:rsidP="00D57958">
      <w:pPr>
        <w:pStyle w:val="1"/>
        <w:shd w:val="clear" w:color="auto" w:fill="auto"/>
        <w:tabs>
          <w:tab w:val="left" w:pos="1455"/>
        </w:tabs>
        <w:spacing w:line="240" w:lineRule="auto"/>
        <w:ind w:left="709"/>
        <w:jc w:val="center"/>
        <w:rPr>
          <w:sz w:val="28"/>
          <w:szCs w:val="28"/>
        </w:rPr>
      </w:pPr>
      <w:r>
        <w:rPr>
          <w:sz w:val="28"/>
          <w:szCs w:val="28"/>
        </w:rPr>
        <w:t>_______________</w:t>
      </w:r>
    </w:p>
    <w:p w:rsidR="00D22D46" w:rsidRPr="00DF140F" w:rsidRDefault="00D22D46" w:rsidP="00574B87">
      <w:pPr>
        <w:pStyle w:val="1"/>
        <w:shd w:val="clear" w:color="auto" w:fill="auto"/>
        <w:tabs>
          <w:tab w:val="left" w:pos="1455"/>
        </w:tabs>
        <w:spacing w:line="240" w:lineRule="auto"/>
        <w:ind w:left="709"/>
        <w:rPr>
          <w:sz w:val="28"/>
          <w:szCs w:val="28"/>
        </w:rPr>
      </w:pPr>
    </w:p>
    <w:p w:rsidR="003E29D2" w:rsidRPr="00DF140F" w:rsidRDefault="003E29D2" w:rsidP="00574B87">
      <w:pPr>
        <w:pStyle w:val="1"/>
        <w:shd w:val="clear" w:color="auto" w:fill="auto"/>
        <w:tabs>
          <w:tab w:val="left" w:pos="1455"/>
        </w:tabs>
        <w:spacing w:line="240" w:lineRule="auto"/>
        <w:ind w:left="1445"/>
        <w:rPr>
          <w:sz w:val="28"/>
          <w:szCs w:val="28"/>
        </w:rPr>
      </w:pPr>
    </w:p>
    <w:p w:rsidR="003E29D2" w:rsidRPr="00DF140F" w:rsidRDefault="003E29D2" w:rsidP="00574B87">
      <w:pPr>
        <w:pStyle w:val="1"/>
        <w:shd w:val="clear" w:color="auto" w:fill="auto"/>
        <w:tabs>
          <w:tab w:val="left" w:pos="1418"/>
        </w:tabs>
        <w:spacing w:line="240" w:lineRule="auto"/>
        <w:rPr>
          <w:sz w:val="28"/>
          <w:szCs w:val="28"/>
        </w:rPr>
      </w:pPr>
    </w:p>
    <w:p w:rsidR="003E29D2" w:rsidRPr="00DF140F" w:rsidRDefault="003E29D2"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C46E6C" w:rsidRPr="00DF140F" w:rsidRDefault="00C46E6C" w:rsidP="00574B87">
      <w:pPr>
        <w:pStyle w:val="1"/>
        <w:shd w:val="clear" w:color="auto" w:fill="auto"/>
        <w:tabs>
          <w:tab w:val="left" w:pos="1418"/>
        </w:tabs>
        <w:spacing w:line="240" w:lineRule="auto"/>
        <w:rPr>
          <w:sz w:val="28"/>
          <w:szCs w:val="28"/>
        </w:rPr>
      </w:pPr>
    </w:p>
    <w:p w:rsidR="00671FCA" w:rsidRPr="00DF140F" w:rsidRDefault="00671FCA" w:rsidP="00574B87">
      <w:pPr>
        <w:jc w:val="both"/>
        <w:rPr>
          <w:rFonts w:ascii="Times New Roman" w:hAnsi="Times New Roman" w:cs="Times New Roman"/>
          <w:sz w:val="28"/>
          <w:szCs w:val="28"/>
        </w:rPr>
      </w:pPr>
    </w:p>
    <w:sectPr w:rsidR="00671FCA" w:rsidRPr="00DF140F" w:rsidSect="008D518F">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28" w:rsidRDefault="00E54B28" w:rsidP="00875B00">
      <w:pPr>
        <w:spacing w:after="0" w:line="240" w:lineRule="auto"/>
      </w:pPr>
      <w:r>
        <w:separator/>
      </w:r>
    </w:p>
  </w:endnote>
  <w:endnote w:type="continuationSeparator" w:id="0">
    <w:p w:rsidR="00E54B28" w:rsidRDefault="00E54B28" w:rsidP="008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28" w:rsidRDefault="00E54B28" w:rsidP="00875B00">
      <w:pPr>
        <w:spacing w:after="0" w:line="240" w:lineRule="auto"/>
      </w:pPr>
      <w:r>
        <w:separator/>
      </w:r>
    </w:p>
  </w:footnote>
  <w:footnote w:type="continuationSeparator" w:id="0">
    <w:p w:rsidR="00E54B28" w:rsidRDefault="00E54B28" w:rsidP="008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8" w:rsidRDefault="00E56D71">
    <w:pPr>
      <w:rPr>
        <w:sz w:val="2"/>
        <w:szCs w:val="2"/>
      </w:rPr>
    </w:pPr>
    <w:r w:rsidRPr="00E56D71">
      <w:rPr>
        <w:sz w:val="24"/>
        <w:szCs w:val="24"/>
      </w:rPr>
      <w:pict>
        <v:shapetype id="_x0000_t202" coordsize="21600,21600" o:spt="202" path="m,l,21600r21600,l21600,xe">
          <v:stroke joinstyle="miter"/>
          <v:path gradientshapeok="t" o:connecttype="rect"/>
        </v:shapetype>
        <v:shape id="_x0000_s6147" type="#_x0000_t202" style="position:absolute;margin-left:58.5pt;margin-top:11.65pt;width:436.35pt;height:11.1pt;z-index:-251656192;mso-wrap-style:none;mso-wrap-distance-left:5pt;mso-wrap-distance-right:5pt;mso-position-horizontal-relative:page;mso-position-vertical-relative:page" wrapcoords="0 0" filled="f" stroked="f">
          <v:textbox style="mso-next-textbox:#_x0000_s6147;mso-fit-shape-to-text:t" inset="0,0,0,0">
            <w:txbxContent>
              <w:p w:rsidR="00E54B28" w:rsidRDefault="00E54B28">
                <w:pPr>
                  <w:pStyle w:val="10"/>
                  <w:shd w:val="clear" w:color="auto" w:fill="auto"/>
                  <w:tabs>
                    <w:tab w:val="right" w:pos="7843"/>
                    <w:tab w:val="right" w:pos="8726"/>
                  </w:tabs>
                  <w:spacing w:line="240" w:lineRule="auto"/>
                </w:pPr>
                <w:r>
                  <w:rPr>
                    <w:rStyle w:val="23"/>
                  </w:rPr>
                  <w:t>I</w:t>
                </w:r>
                <w:r>
                  <w:rPr>
                    <w:rStyle w:val="23"/>
                  </w:rPr>
                  <w:tab/>
                </w:r>
                <w:r>
                  <w:rPr>
                    <w:rStyle w:val="Constantia65pt22pt"/>
                    <w:rFonts w:eastAsia="Consolas"/>
                  </w:rPr>
                  <w:t>I</w:t>
                </w:r>
                <w:r>
                  <w:rPr>
                    <w:rStyle w:val="Constantia65pt22pt"/>
                    <w:rFonts w:eastAsia="Consolas"/>
                  </w:rPr>
                  <w:tab/>
                </w:r>
                <w:r>
                  <w:rPr>
                    <w:rStyle w:val="TimesNewRoman55pt15pt3"/>
                    <w:rFonts w:eastAsia="Consolas"/>
                  </w:rPr>
                  <w:t>I</w:t>
                </w:r>
              </w:p>
            </w:txbxContent>
          </v:textbox>
          <w10:wrap anchorx="page" anchory="page"/>
        </v:shape>
      </w:pict>
    </w:r>
    <w:r w:rsidRPr="00E56D71">
      <w:rPr>
        <w:sz w:val="24"/>
        <w:szCs w:val="24"/>
      </w:rPr>
      <w:pict>
        <v:shape id="_x0000_s6148" type="#_x0000_t202" style="position:absolute;margin-left:295.35pt;margin-top:56.3pt;width:10.45pt;height:11.1pt;z-index:-251655168;mso-wrap-style:none;mso-wrap-distance-left:5pt;mso-wrap-distance-right:5pt;mso-position-horizontal-relative:page;mso-position-vertical-relative:page" wrapcoords="0 0" filled="f" stroked="f">
          <v:textbox style="mso-next-textbox:#_x0000_s6148;mso-fit-shape-to-text:t" inset="0,0,0,0">
            <w:txbxContent>
              <w:p w:rsidR="00E54B28" w:rsidRDefault="00E56D71">
                <w:pPr>
                  <w:pStyle w:val="10"/>
                  <w:shd w:val="clear" w:color="auto" w:fill="auto"/>
                  <w:spacing w:line="240" w:lineRule="auto"/>
                </w:pPr>
                <w:fldSimple w:instr=" PAGE \* MERGEFORMAT ">
                  <w:r w:rsidR="00E54B28" w:rsidRPr="00403ADF">
                    <w:rPr>
                      <w:rStyle w:val="41"/>
                      <w:noProof/>
                    </w:rPr>
                    <w:t>16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8" w:rsidRDefault="00E54B2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8" w:rsidRDefault="00E54B2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4ACA"/>
    <w:multiLevelType w:val="multilevel"/>
    <w:tmpl w:val="D1482D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C76C88"/>
    <w:multiLevelType w:val="multilevel"/>
    <w:tmpl w:val="E7D45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734B0"/>
    <w:multiLevelType w:val="multilevel"/>
    <w:tmpl w:val="142A0434"/>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1F0C5309"/>
    <w:multiLevelType w:val="hybridMultilevel"/>
    <w:tmpl w:val="51AC9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3E638B"/>
    <w:multiLevelType w:val="multilevel"/>
    <w:tmpl w:val="39CA7C4A"/>
    <w:lvl w:ilvl="0">
      <w:start w:val="4"/>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9E2999"/>
    <w:multiLevelType w:val="multilevel"/>
    <w:tmpl w:val="64822E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9.%2"/>
      <w:lvlJc w:val="left"/>
      <w:rPr>
        <w:rFonts w:hint="default"/>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0D5B6E"/>
    <w:multiLevelType w:val="multilevel"/>
    <w:tmpl w:val="FD80A98E"/>
    <w:lvl w:ilvl="0">
      <w:start w:val="5"/>
      <w:numFmt w:val="decimal"/>
      <w:lvlText w:val="%1."/>
      <w:lvlJc w:val="left"/>
      <w:pPr>
        <w:ind w:left="1445" w:hanging="360"/>
      </w:pPr>
      <w:rPr>
        <w:rFonts w:hint="default"/>
      </w:rPr>
    </w:lvl>
    <w:lvl w:ilvl="1">
      <w:start w:val="1"/>
      <w:numFmt w:val="decimal"/>
      <w:isLgl/>
      <w:lvlText w:val="%1.%2."/>
      <w:lvlJc w:val="left"/>
      <w:pPr>
        <w:ind w:left="1805" w:hanging="7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165" w:hanging="1080"/>
      </w:pPr>
      <w:rPr>
        <w:rFonts w:hint="default"/>
      </w:rPr>
    </w:lvl>
    <w:lvl w:ilvl="4">
      <w:start w:val="1"/>
      <w:numFmt w:val="decimal"/>
      <w:isLgl/>
      <w:lvlText w:val="%1.%2.%3.%4.%5."/>
      <w:lvlJc w:val="left"/>
      <w:pPr>
        <w:ind w:left="2165"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885" w:hanging="1800"/>
      </w:pPr>
      <w:rPr>
        <w:rFonts w:hint="default"/>
      </w:rPr>
    </w:lvl>
    <w:lvl w:ilvl="7">
      <w:start w:val="1"/>
      <w:numFmt w:val="decimal"/>
      <w:isLgl/>
      <w:lvlText w:val="%1.%2.%3.%4.%5.%6.%7.%8."/>
      <w:lvlJc w:val="left"/>
      <w:pPr>
        <w:ind w:left="2885" w:hanging="1800"/>
      </w:pPr>
      <w:rPr>
        <w:rFonts w:hint="default"/>
      </w:rPr>
    </w:lvl>
    <w:lvl w:ilvl="8">
      <w:start w:val="1"/>
      <w:numFmt w:val="decimal"/>
      <w:isLgl/>
      <w:lvlText w:val="%1.%2.%3.%4.%5.%6.%7.%8.%9."/>
      <w:lvlJc w:val="left"/>
      <w:pPr>
        <w:ind w:left="3245" w:hanging="2160"/>
      </w:pPr>
      <w:rPr>
        <w:rFonts w:hint="default"/>
      </w:rPr>
    </w:lvl>
  </w:abstractNum>
  <w:abstractNum w:abstractNumId="7">
    <w:nsid w:val="5330271A"/>
    <w:multiLevelType w:val="multilevel"/>
    <w:tmpl w:val="ADFACED4"/>
    <w:lvl w:ilvl="0">
      <w:start w:val="5"/>
      <w:numFmt w:val="decimal"/>
      <w:lvlText w:val="%1."/>
      <w:lvlJc w:val="left"/>
      <w:pPr>
        <w:ind w:left="1445" w:hanging="360"/>
      </w:pPr>
      <w:rPr>
        <w:rFonts w:hint="default"/>
      </w:rPr>
    </w:lvl>
    <w:lvl w:ilvl="1">
      <w:start w:val="1"/>
      <w:numFmt w:val="decimal"/>
      <w:isLgl/>
      <w:lvlText w:val="%1.%2."/>
      <w:lvlJc w:val="left"/>
      <w:pPr>
        <w:ind w:left="1805" w:hanging="720"/>
      </w:pPr>
      <w:rPr>
        <w:rFonts w:hint="default"/>
        <w:b w:val="0"/>
      </w:rPr>
    </w:lvl>
    <w:lvl w:ilvl="2">
      <w:start w:val="1"/>
      <w:numFmt w:val="decimal"/>
      <w:isLgl/>
      <w:lvlText w:val="%1.%2.%3."/>
      <w:lvlJc w:val="left"/>
      <w:pPr>
        <w:ind w:left="1805" w:hanging="720"/>
      </w:pPr>
      <w:rPr>
        <w:rFonts w:hint="default"/>
      </w:rPr>
    </w:lvl>
    <w:lvl w:ilvl="3">
      <w:start w:val="1"/>
      <w:numFmt w:val="decimal"/>
      <w:isLgl/>
      <w:lvlText w:val="%1.%2.%3.%4."/>
      <w:lvlJc w:val="left"/>
      <w:pPr>
        <w:ind w:left="2165" w:hanging="1080"/>
      </w:pPr>
      <w:rPr>
        <w:rFonts w:hint="default"/>
      </w:rPr>
    </w:lvl>
    <w:lvl w:ilvl="4">
      <w:start w:val="1"/>
      <w:numFmt w:val="decimal"/>
      <w:isLgl/>
      <w:lvlText w:val="%1.%2.%3.%4.%5."/>
      <w:lvlJc w:val="left"/>
      <w:pPr>
        <w:ind w:left="2165"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885" w:hanging="1800"/>
      </w:pPr>
      <w:rPr>
        <w:rFonts w:hint="default"/>
      </w:rPr>
    </w:lvl>
    <w:lvl w:ilvl="7">
      <w:start w:val="1"/>
      <w:numFmt w:val="decimal"/>
      <w:isLgl/>
      <w:lvlText w:val="%1.%2.%3.%4.%5.%6.%7.%8."/>
      <w:lvlJc w:val="left"/>
      <w:pPr>
        <w:ind w:left="2885" w:hanging="1800"/>
      </w:pPr>
      <w:rPr>
        <w:rFonts w:hint="default"/>
      </w:rPr>
    </w:lvl>
    <w:lvl w:ilvl="8">
      <w:start w:val="1"/>
      <w:numFmt w:val="decimal"/>
      <w:isLgl/>
      <w:lvlText w:val="%1.%2.%3.%4.%5.%6.%7.%8.%9."/>
      <w:lvlJc w:val="left"/>
      <w:pPr>
        <w:ind w:left="3245" w:hanging="2160"/>
      </w:pPr>
      <w:rPr>
        <w:rFonts w:hint="default"/>
      </w:rPr>
    </w:lvl>
  </w:abstractNum>
  <w:abstractNum w:abstractNumId="8">
    <w:nsid w:val="5DD3266C"/>
    <w:multiLevelType w:val="hybridMultilevel"/>
    <w:tmpl w:val="3A1C9412"/>
    <w:lvl w:ilvl="0" w:tplc="93E2CC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EA205A"/>
    <w:multiLevelType w:val="multilevel"/>
    <w:tmpl w:val="3FA4F90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C1B5C39"/>
    <w:multiLevelType w:val="multilevel"/>
    <w:tmpl w:val="766EF47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0"/>
  </w:num>
  <w:num w:numId="4">
    <w:abstractNumId w:val="10"/>
  </w:num>
  <w:num w:numId="5">
    <w:abstractNumId w:val="4"/>
  </w:num>
  <w:num w:numId="6">
    <w:abstractNumId w:val="9"/>
  </w:num>
  <w:num w:numId="7">
    <w:abstractNumId w:val="8"/>
  </w:num>
  <w:num w:numId="8">
    <w:abstractNumId w:val="2"/>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671FCA"/>
    <w:rsid w:val="00024123"/>
    <w:rsid w:val="0005740C"/>
    <w:rsid w:val="00091D8D"/>
    <w:rsid w:val="000A0B54"/>
    <w:rsid w:val="000A6EE8"/>
    <w:rsid w:val="0017522E"/>
    <w:rsid w:val="00195594"/>
    <w:rsid w:val="001B1AAC"/>
    <w:rsid w:val="001B70DA"/>
    <w:rsid w:val="00230F83"/>
    <w:rsid w:val="00255FA9"/>
    <w:rsid w:val="0027118E"/>
    <w:rsid w:val="00283964"/>
    <w:rsid w:val="002C2233"/>
    <w:rsid w:val="002D49C7"/>
    <w:rsid w:val="002D7248"/>
    <w:rsid w:val="002E3C7C"/>
    <w:rsid w:val="002E6E89"/>
    <w:rsid w:val="00391B9E"/>
    <w:rsid w:val="003B7853"/>
    <w:rsid w:val="003E29D2"/>
    <w:rsid w:val="00407297"/>
    <w:rsid w:val="00450587"/>
    <w:rsid w:val="00457DD3"/>
    <w:rsid w:val="0049283C"/>
    <w:rsid w:val="004D3130"/>
    <w:rsid w:val="004E45C5"/>
    <w:rsid w:val="005030AD"/>
    <w:rsid w:val="00574B87"/>
    <w:rsid w:val="005E3EA6"/>
    <w:rsid w:val="006214F2"/>
    <w:rsid w:val="00634026"/>
    <w:rsid w:val="006523A1"/>
    <w:rsid w:val="00665B85"/>
    <w:rsid w:val="00671FCA"/>
    <w:rsid w:val="006773E1"/>
    <w:rsid w:val="006802E8"/>
    <w:rsid w:val="006D514F"/>
    <w:rsid w:val="00837391"/>
    <w:rsid w:val="008716E6"/>
    <w:rsid w:val="00875B00"/>
    <w:rsid w:val="008D518F"/>
    <w:rsid w:val="00943C62"/>
    <w:rsid w:val="009A2C65"/>
    <w:rsid w:val="009D438C"/>
    <w:rsid w:val="009F0C58"/>
    <w:rsid w:val="00A003D6"/>
    <w:rsid w:val="00A32774"/>
    <w:rsid w:val="00A3324D"/>
    <w:rsid w:val="00A33819"/>
    <w:rsid w:val="00A40933"/>
    <w:rsid w:val="00A62576"/>
    <w:rsid w:val="00A82139"/>
    <w:rsid w:val="00A8228B"/>
    <w:rsid w:val="00AB4B72"/>
    <w:rsid w:val="00AD6868"/>
    <w:rsid w:val="00B43600"/>
    <w:rsid w:val="00B50883"/>
    <w:rsid w:val="00B70EA8"/>
    <w:rsid w:val="00BC1DC1"/>
    <w:rsid w:val="00C46E6C"/>
    <w:rsid w:val="00C56B4E"/>
    <w:rsid w:val="00C63F82"/>
    <w:rsid w:val="00CD5740"/>
    <w:rsid w:val="00CE1A6A"/>
    <w:rsid w:val="00CE40E7"/>
    <w:rsid w:val="00D22D46"/>
    <w:rsid w:val="00D57958"/>
    <w:rsid w:val="00D6694D"/>
    <w:rsid w:val="00DC700C"/>
    <w:rsid w:val="00DD1D91"/>
    <w:rsid w:val="00DE2240"/>
    <w:rsid w:val="00DE2443"/>
    <w:rsid w:val="00DF140F"/>
    <w:rsid w:val="00E12967"/>
    <w:rsid w:val="00E2161B"/>
    <w:rsid w:val="00E54B28"/>
    <w:rsid w:val="00E56D71"/>
    <w:rsid w:val="00E76F2B"/>
    <w:rsid w:val="00E957D4"/>
    <w:rsid w:val="00EA5618"/>
    <w:rsid w:val="00ED5A1C"/>
    <w:rsid w:val="00F23400"/>
    <w:rsid w:val="00F26A9F"/>
    <w:rsid w:val="00F27B5E"/>
    <w:rsid w:val="00F9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8F"/>
  </w:style>
  <w:style w:type="paragraph" w:styleId="3">
    <w:name w:val="heading 3"/>
    <w:basedOn w:val="a"/>
    <w:link w:val="30"/>
    <w:uiPriority w:val="9"/>
    <w:qFormat/>
    <w:rsid w:val="00671F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71F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1F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71FCA"/>
    <w:rPr>
      <w:rFonts w:ascii="Times New Roman" w:eastAsia="Times New Roman" w:hAnsi="Times New Roman" w:cs="Times New Roman"/>
      <w:b/>
      <w:bCs/>
      <w:sz w:val="24"/>
      <w:szCs w:val="24"/>
      <w:lang w:eastAsia="ru-RU"/>
    </w:rPr>
  </w:style>
  <w:style w:type="paragraph" w:customStyle="1" w:styleId="headertext">
    <w:name w:val="headertext"/>
    <w:basedOn w:val="a"/>
    <w:rsid w:val="00671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71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1FCA"/>
    <w:rPr>
      <w:color w:val="0000FF"/>
      <w:u w:val="single"/>
    </w:rPr>
  </w:style>
  <w:style w:type="character" w:customStyle="1" w:styleId="a4">
    <w:name w:val="Основной текст_"/>
    <w:basedOn w:val="a0"/>
    <w:link w:val="1"/>
    <w:rsid w:val="00DE224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DE2240"/>
    <w:pPr>
      <w:widowControl w:val="0"/>
      <w:shd w:val="clear" w:color="auto" w:fill="FFFFFF"/>
      <w:spacing w:after="0" w:line="638" w:lineRule="exact"/>
      <w:jc w:val="both"/>
    </w:pPr>
    <w:rPr>
      <w:rFonts w:ascii="Times New Roman" w:eastAsia="Times New Roman" w:hAnsi="Times New Roman" w:cs="Times New Roman"/>
      <w:sz w:val="27"/>
      <w:szCs w:val="27"/>
    </w:rPr>
  </w:style>
  <w:style w:type="character" w:customStyle="1" w:styleId="Tahoma12pt0pt">
    <w:name w:val="Основной текст + Tahoma;12 pt;Интервал 0 pt"/>
    <w:basedOn w:val="a4"/>
    <w:rsid w:val="00DE2240"/>
    <w:rPr>
      <w:rFonts w:ascii="Tahoma" w:eastAsia="Tahoma" w:hAnsi="Tahoma" w:cs="Tahoma"/>
      <w:color w:val="000000"/>
      <w:spacing w:val="0"/>
      <w:w w:val="100"/>
      <w:position w:val="0"/>
      <w:sz w:val="24"/>
      <w:szCs w:val="24"/>
      <w:shd w:val="clear" w:color="auto" w:fill="FFFFFF"/>
      <w:lang w:val="ru-RU"/>
    </w:rPr>
  </w:style>
  <w:style w:type="paragraph" w:styleId="a5">
    <w:name w:val="List Paragraph"/>
    <w:basedOn w:val="a"/>
    <w:uiPriority w:val="34"/>
    <w:qFormat/>
    <w:rsid w:val="0017522E"/>
    <w:pPr>
      <w:ind w:left="720"/>
      <w:contextualSpacing/>
    </w:pPr>
  </w:style>
  <w:style w:type="character" w:customStyle="1" w:styleId="2">
    <w:name w:val="Основной текст (2)_"/>
    <w:basedOn w:val="a0"/>
    <w:link w:val="20"/>
    <w:rsid w:val="00ED5A1C"/>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ED5A1C"/>
    <w:pPr>
      <w:widowControl w:val="0"/>
      <w:shd w:val="clear" w:color="auto" w:fill="FFFFFF"/>
      <w:spacing w:after="300" w:line="317" w:lineRule="exact"/>
      <w:jc w:val="center"/>
    </w:pPr>
    <w:rPr>
      <w:rFonts w:ascii="Times New Roman" w:eastAsia="Times New Roman" w:hAnsi="Times New Roman" w:cs="Times New Roman"/>
      <w:b/>
      <w:bCs/>
      <w:sz w:val="27"/>
      <w:szCs w:val="27"/>
    </w:rPr>
  </w:style>
  <w:style w:type="character" w:customStyle="1" w:styleId="21">
    <w:name w:val="Заголовок №2_"/>
    <w:basedOn w:val="a0"/>
    <w:link w:val="22"/>
    <w:rsid w:val="00A40933"/>
    <w:rPr>
      <w:rFonts w:ascii="Times New Roman" w:eastAsia="Times New Roman" w:hAnsi="Times New Roman" w:cs="Times New Roman"/>
      <w:b/>
      <w:bCs/>
      <w:sz w:val="27"/>
      <w:szCs w:val="27"/>
      <w:shd w:val="clear" w:color="auto" w:fill="FFFFFF"/>
    </w:rPr>
  </w:style>
  <w:style w:type="paragraph" w:customStyle="1" w:styleId="22">
    <w:name w:val="Заголовок №2"/>
    <w:basedOn w:val="a"/>
    <w:link w:val="21"/>
    <w:rsid w:val="00A40933"/>
    <w:pPr>
      <w:widowControl w:val="0"/>
      <w:shd w:val="clear" w:color="auto" w:fill="FFFFFF"/>
      <w:spacing w:before="300" w:after="300" w:line="322" w:lineRule="exact"/>
      <w:ind w:firstLine="720"/>
      <w:jc w:val="both"/>
      <w:outlineLvl w:val="1"/>
    </w:pPr>
    <w:rPr>
      <w:rFonts w:ascii="Times New Roman" w:eastAsia="Times New Roman" w:hAnsi="Times New Roman" w:cs="Times New Roman"/>
      <w:b/>
      <w:bCs/>
      <w:sz w:val="27"/>
      <w:szCs w:val="27"/>
    </w:rPr>
  </w:style>
  <w:style w:type="character" w:customStyle="1" w:styleId="a6">
    <w:name w:val="Колонтитул_"/>
    <w:basedOn w:val="a0"/>
    <w:link w:val="10"/>
    <w:rsid w:val="009F0C58"/>
    <w:rPr>
      <w:rFonts w:ascii="Consolas" w:eastAsia="Consolas" w:hAnsi="Consolas" w:cs="Consolas"/>
      <w:sz w:val="19"/>
      <w:szCs w:val="19"/>
      <w:shd w:val="clear" w:color="auto" w:fill="FFFFFF"/>
      <w:lang w:val="en-US"/>
    </w:rPr>
  </w:style>
  <w:style w:type="character" w:customStyle="1" w:styleId="TimesNewRoman55pt15pt3">
    <w:name w:val="Колонтитул + Times New Roman;5;5 pt;Интервал 15 pt3"/>
    <w:basedOn w:val="a6"/>
    <w:rsid w:val="009F0C58"/>
    <w:rPr>
      <w:rFonts w:ascii="Times New Roman" w:eastAsia="Times New Roman" w:hAnsi="Times New Roman" w:cs="Times New Roman"/>
      <w:color w:val="000000"/>
      <w:spacing w:val="300"/>
      <w:w w:val="100"/>
      <w:position w:val="0"/>
      <w:sz w:val="11"/>
      <w:szCs w:val="11"/>
    </w:rPr>
  </w:style>
  <w:style w:type="character" w:customStyle="1" w:styleId="Constantia65pt22pt">
    <w:name w:val="Колонтитул + Constantia;6;5 pt;Интервал 22 pt"/>
    <w:basedOn w:val="a6"/>
    <w:rsid w:val="009F0C58"/>
    <w:rPr>
      <w:rFonts w:ascii="Constantia" w:eastAsia="Constantia" w:hAnsi="Constantia" w:cs="Constantia"/>
      <w:color w:val="000000"/>
      <w:spacing w:val="440"/>
      <w:w w:val="100"/>
      <w:position w:val="0"/>
      <w:sz w:val="13"/>
      <w:szCs w:val="13"/>
    </w:rPr>
  </w:style>
  <w:style w:type="character" w:customStyle="1" w:styleId="41">
    <w:name w:val="Колонтитул4"/>
    <w:basedOn w:val="a6"/>
    <w:rsid w:val="009F0C58"/>
    <w:rPr>
      <w:color w:val="000000"/>
      <w:spacing w:val="0"/>
      <w:w w:val="100"/>
      <w:position w:val="0"/>
    </w:rPr>
  </w:style>
  <w:style w:type="character" w:customStyle="1" w:styleId="23">
    <w:name w:val="Колонтитул2"/>
    <w:basedOn w:val="a6"/>
    <w:rsid w:val="009F0C58"/>
    <w:rPr>
      <w:color w:val="000000"/>
      <w:spacing w:val="0"/>
      <w:w w:val="100"/>
      <w:position w:val="0"/>
    </w:rPr>
  </w:style>
  <w:style w:type="paragraph" w:customStyle="1" w:styleId="10">
    <w:name w:val="Колонтитул1"/>
    <w:basedOn w:val="a"/>
    <w:link w:val="a6"/>
    <w:rsid w:val="009F0C58"/>
    <w:pPr>
      <w:widowControl w:val="0"/>
      <w:shd w:val="clear" w:color="auto" w:fill="FFFFFF"/>
      <w:spacing w:after="0" w:line="0" w:lineRule="atLeast"/>
    </w:pPr>
    <w:rPr>
      <w:rFonts w:ascii="Consolas" w:eastAsia="Consolas" w:hAnsi="Consolas" w:cs="Consolas"/>
      <w:sz w:val="19"/>
      <w:szCs w:val="19"/>
      <w:lang w:val="en-US"/>
    </w:rPr>
  </w:style>
  <w:style w:type="character" w:customStyle="1" w:styleId="16pt80">
    <w:name w:val="Основной текст + 16 pt;Полужирный;Масштаб 80%"/>
    <w:basedOn w:val="a4"/>
    <w:rsid w:val="00C56B4E"/>
    <w:rPr>
      <w:b/>
      <w:bCs/>
      <w:i w:val="0"/>
      <w:iCs w:val="0"/>
      <w:smallCaps w:val="0"/>
      <w:strike w:val="0"/>
      <w:color w:val="000000"/>
      <w:spacing w:val="0"/>
      <w:w w:val="80"/>
      <w:position w:val="0"/>
      <w:sz w:val="32"/>
      <w:szCs w:val="32"/>
      <w:u w:val="none"/>
      <w:lang w:val="ru-RU"/>
    </w:rPr>
  </w:style>
  <w:style w:type="character" w:customStyle="1" w:styleId="7">
    <w:name w:val="Основной текст (7)_"/>
    <w:basedOn w:val="a0"/>
    <w:link w:val="70"/>
    <w:rsid w:val="00C56B4E"/>
    <w:rPr>
      <w:rFonts w:ascii="Consolas" w:eastAsia="Consolas" w:hAnsi="Consolas" w:cs="Consolas"/>
      <w:sz w:val="20"/>
      <w:szCs w:val="20"/>
      <w:shd w:val="clear" w:color="auto" w:fill="FFFFFF"/>
      <w:lang w:val="en-US"/>
    </w:rPr>
  </w:style>
  <w:style w:type="character" w:customStyle="1" w:styleId="TimesNewRoman55pt15pt1">
    <w:name w:val="Колонтитул + Times New Roman;5;5 pt;Интервал 15 pt1"/>
    <w:basedOn w:val="a6"/>
    <w:rsid w:val="00C56B4E"/>
    <w:rPr>
      <w:rFonts w:ascii="Times New Roman" w:eastAsia="Times New Roman" w:hAnsi="Times New Roman" w:cs="Times New Roman"/>
      <w:b w:val="0"/>
      <w:bCs w:val="0"/>
      <w:i w:val="0"/>
      <w:iCs w:val="0"/>
      <w:smallCaps w:val="0"/>
      <w:strike w:val="0"/>
      <w:color w:val="000000"/>
      <w:spacing w:val="300"/>
      <w:w w:val="100"/>
      <w:position w:val="0"/>
      <w:sz w:val="11"/>
      <w:szCs w:val="11"/>
      <w:u w:val="none"/>
    </w:rPr>
  </w:style>
  <w:style w:type="character" w:customStyle="1" w:styleId="TimesNewRoman45pt">
    <w:name w:val="Колонтитул + Times New Roman;4;5 pt"/>
    <w:basedOn w:val="a6"/>
    <w:rsid w:val="00C56B4E"/>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mesNewRoman4pt">
    <w:name w:val="Колонтитул + Times New Roman;4 pt"/>
    <w:basedOn w:val="a6"/>
    <w:rsid w:val="00C56B4E"/>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70">
    <w:name w:val="Основной текст (7)"/>
    <w:basedOn w:val="a"/>
    <w:link w:val="7"/>
    <w:rsid w:val="00C56B4E"/>
    <w:pPr>
      <w:widowControl w:val="0"/>
      <w:shd w:val="clear" w:color="auto" w:fill="FFFFFF"/>
      <w:spacing w:after="300" w:line="0" w:lineRule="atLeast"/>
      <w:jc w:val="center"/>
    </w:pPr>
    <w:rPr>
      <w:rFonts w:ascii="Consolas" w:eastAsia="Consolas" w:hAnsi="Consolas" w:cs="Consolas"/>
      <w:sz w:val="20"/>
      <w:szCs w:val="20"/>
      <w:lang w:val="en-US"/>
    </w:rPr>
  </w:style>
</w:styles>
</file>

<file path=word/webSettings.xml><?xml version="1.0" encoding="utf-8"?>
<w:webSettings xmlns:r="http://schemas.openxmlformats.org/officeDocument/2006/relationships" xmlns:w="http://schemas.openxmlformats.org/wordprocessingml/2006/main">
  <w:divs>
    <w:div w:id="131868421">
      <w:bodyDiv w:val="1"/>
      <w:marLeft w:val="0"/>
      <w:marRight w:val="0"/>
      <w:marTop w:val="0"/>
      <w:marBottom w:val="0"/>
      <w:divBdr>
        <w:top w:val="none" w:sz="0" w:space="0" w:color="auto"/>
        <w:left w:val="none" w:sz="0" w:space="0" w:color="auto"/>
        <w:bottom w:val="none" w:sz="0" w:space="0" w:color="auto"/>
        <w:right w:val="none" w:sz="0" w:space="0" w:color="auto"/>
      </w:divBdr>
      <w:divsChild>
        <w:div w:id="326397019">
          <w:marLeft w:val="0"/>
          <w:marRight w:val="0"/>
          <w:marTop w:val="0"/>
          <w:marBottom w:val="0"/>
          <w:divBdr>
            <w:top w:val="none" w:sz="0" w:space="0" w:color="auto"/>
            <w:left w:val="none" w:sz="0" w:space="0" w:color="auto"/>
            <w:bottom w:val="none" w:sz="0" w:space="0" w:color="auto"/>
            <w:right w:val="none" w:sz="0" w:space="0" w:color="auto"/>
          </w:divBdr>
          <w:divsChild>
            <w:div w:id="388722716">
              <w:marLeft w:val="0"/>
              <w:marRight w:val="0"/>
              <w:marTop w:val="0"/>
              <w:marBottom w:val="0"/>
              <w:divBdr>
                <w:top w:val="none" w:sz="0" w:space="0" w:color="auto"/>
                <w:left w:val="none" w:sz="0" w:space="0" w:color="auto"/>
                <w:bottom w:val="none" w:sz="0" w:space="0" w:color="auto"/>
                <w:right w:val="none" w:sz="0" w:space="0" w:color="auto"/>
              </w:divBdr>
              <w:divsChild>
                <w:div w:id="704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699">
          <w:marLeft w:val="0"/>
          <w:marRight w:val="0"/>
          <w:marTop w:val="0"/>
          <w:marBottom w:val="0"/>
          <w:divBdr>
            <w:top w:val="none" w:sz="0" w:space="0" w:color="auto"/>
            <w:left w:val="none" w:sz="0" w:space="0" w:color="auto"/>
            <w:bottom w:val="none" w:sz="0" w:space="0" w:color="auto"/>
            <w:right w:val="none" w:sz="0" w:space="0" w:color="auto"/>
          </w:divBdr>
          <w:divsChild>
            <w:div w:id="1321881346">
              <w:marLeft w:val="0"/>
              <w:marRight w:val="0"/>
              <w:marTop w:val="0"/>
              <w:marBottom w:val="0"/>
              <w:divBdr>
                <w:top w:val="none" w:sz="0" w:space="0" w:color="auto"/>
                <w:left w:val="none" w:sz="0" w:space="0" w:color="auto"/>
                <w:bottom w:val="none" w:sz="0" w:space="0" w:color="auto"/>
                <w:right w:val="none" w:sz="0" w:space="0" w:color="auto"/>
              </w:divBdr>
              <w:divsChild>
                <w:div w:id="20364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2807">
      <w:bodyDiv w:val="1"/>
      <w:marLeft w:val="0"/>
      <w:marRight w:val="0"/>
      <w:marTop w:val="0"/>
      <w:marBottom w:val="0"/>
      <w:divBdr>
        <w:top w:val="none" w:sz="0" w:space="0" w:color="auto"/>
        <w:left w:val="none" w:sz="0" w:space="0" w:color="auto"/>
        <w:bottom w:val="none" w:sz="0" w:space="0" w:color="auto"/>
        <w:right w:val="none" w:sz="0" w:space="0" w:color="auto"/>
      </w:divBdr>
    </w:div>
    <w:div w:id="767849485">
      <w:bodyDiv w:val="1"/>
      <w:marLeft w:val="0"/>
      <w:marRight w:val="0"/>
      <w:marTop w:val="0"/>
      <w:marBottom w:val="0"/>
      <w:divBdr>
        <w:top w:val="none" w:sz="0" w:space="0" w:color="auto"/>
        <w:left w:val="none" w:sz="0" w:space="0" w:color="auto"/>
        <w:bottom w:val="none" w:sz="0" w:space="0" w:color="auto"/>
        <w:right w:val="none" w:sz="0" w:space="0" w:color="auto"/>
      </w:divBdr>
      <w:divsChild>
        <w:div w:id="639458970">
          <w:marLeft w:val="0"/>
          <w:marRight w:val="0"/>
          <w:marTop w:val="0"/>
          <w:marBottom w:val="0"/>
          <w:divBdr>
            <w:top w:val="none" w:sz="0" w:space="0" w:color="auto"/>
            <w:left w:val="none" w:sz="0" w:space="0" w:color="auto"/>
            <w:bottom w:val="none" w:sz="0" w:space="0" w:color="auto"/>
            <w:right w:val="none" w:sz="0" w:space="0" w:color="auto"/>
          </w:divBdr>
          <w:divsChild>
            <w:div w:id="647393352">
              <w:marLeft w:val="0"/>
              <w:marRight w:val="0"/>
              <w:marTop w:val="0"/>
              <w:marBottom w:val="0"/>
              <w:divBdr>
                <w:top w:val="none" w:sz="0" w:space="0" w:color="auto"/>
                <w:left w:val="none" w:sz="0" w:space="0" w:color="auto"/>
                <w:bottom w:val="none" w:sz="0" w:space="0" w:color="auto"/>
                <w:right w:val="none" w:sz="0" w:space="0" w:color="auto"/>
              </w:divBdr>
              <w:divsChild>
                <w:div w:id="8084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149">
          <w:marLeft w:val="0"/>
          <w:marRight w:val="0"/>
          <w:marTop w:val="0"/>
          <w:marBottom w:val="0"/>
          <w:divBdr>
            <w:top w:val="none" w:sz="0" w:space="0" w:color="auto"/>
            <w:left w:val="none" w:sz="0" w:space="0" w:color="auto"/>
            <w:bottom w:val="none" w:sz="0" w:space="0" w:color="auto"/>
            <w:right w:val="none" w:sz="0" w:space="0" w:color="auto"/>
          </w:divBdr>
          <w:divsChild>
            <w:div w:id="128985821">
              <w:marLeft w:val="0"/>
              <w:marRight w:val="0"/>
              <w:marTop w:val="0"/>
              <w:marBottom w:val="0"/>
              <w:divBdr>
                <w:top w:val="none" w:sz="0" w:space="0" w:color="auto"/>
                <w:left w:val="none" w:sz="0" w:space="0" w:color="auto"/>
                <w:bottom w:val="none" w:sz="0" w:space="0" w:color="auto"/>
                <w:right w:val="none" w:sz="0" w:space="0" w:color="auto"/>
              </w:divBdr>
              <w:divsChild>
                <w:div w:id="18763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3565">
      <w:bodyDiv w:val="1"/>
      <w:marLeft w:val="0"/>
      <w:marRight w:val="0"/>
      <w:marTop w:val="0"/>
      <w:marBottom w:val="0"/>
      <w:divBdr>
        <w:top w:val="none" w:sz="0" w:space="0" w:color="auto"/>
        <w:left w:val="none" w:sz="0" w:space="0" w:color="auto"/>
        <w:bottom w:val="none" w:sz="0" w:space="0" w:color="auto"/>
        <w:right w:val="none" w:sz="0" w:space="0" w:color="auto"/>
      </w:divBdr>
      <w:divsChild>
        <w:div w:id="2066945839">
          <w:marLeft w:val="0"/>
          <w:marRight w:val="0"/>
          <w:marTop w:val="0"/>
          <w:marBottom w:val="0"/>
          <w:divBdr>
            <w:top w:val="none" w:sz="0" w:space="0" w:color="auto"/>
            <w:left w:val="none" w:sz="0" w:space="0" w:color="auto"/>
            <w:bottom w:val="none" w:sz="0" w:space="0" w:color="auto"/>
            <w:right w:val="none" w:sz="0" w:space="0" w:color="auto"/>
          </w:divBdr>
          <w:divsChild>
            <w:div w:id="1283997690">
              <w:marLeft w:val="0"/>
              <w:marRight w:val="0"/>
              <w:marTop w:val="0"/>
              <w:marBottom w:val="0"/>
              <w:divBdr>
                <w:top w:val="none" w:sz="0" w:space="0" w:color="auto"/>
                <w:left w:val="none" w:sz="0" w:space="0" w:color="auto"/>
                <w:bottom w:val="none" w:sz="0" w:space="0" w:color="auto"/>
                <w:right w:val="none" w:sz="0" w:space="0" w:color="auto"/>
              </w:divBdr>
              <w:divsChild>
                <w:div w:id="19000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6125">
          <w:marLeft w:val="0"/>
          <w:marRight w:val="0"/>
          <w:marTop w:val="0"/>
          <w:marBottom w:val="0"/>
          <w:divBdr>
            <w:top w:val="none" w:sz="0" w:space="0" w:color="auto"/>
            <w:left w:val="none" w:sz="0" w:space="0" w:color="auto"/>
            <w:bottom w:val="none" w:sz="0" w:space="0" w:color="auto"/>
            <w:right w:val="none" w:sz="0" w:space="0" w:color="auto"/>
          </w:divBdr>
          <w:divsChild>
            <w:div w:id="1463692834">
              <w:marLeft w:val="0"/>
              <w:marRight w:val="0"/>
              <w:marTop w:val="0"/>
              <w:marBottom w:val="0"/>
              <w:divBdr>
                <w:top w:val="none" w:sz="0" w:space="0" w:color="auto"/>
                <w:left w:val="none" w:sz="0" w:space="0" w:color="auto"/>
                <w:bottom w:val="none" w:sz="0" w:space="0" w:color="auto"/>
                <w:right w:val="none" w:sz="0" w:space="0" w:color="auto"/>
              </w:divBdr>
              <w:divsChild>
                <w:div w:id="1795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1148">
      <w:bodyDiv w:val="1"/>
      <w:marLeft w:val="0"/>
      <w:marRight w:val="0"/>
      <w:marTop w:val="0"/>
      <w:marBottom w:val="0"/>
      <w:divBdr>
        <w:top w:val="none" w:sz="0" w:space="0" w:color="auto"/>
        <w:left w:val="none" w:sz="0" w:space="0" w:color="auto"/>
        <w:bottom w:val="none" w:sz="0" w:space="0" w:color="auto"/>
        <w:right w:val="none" w:sz="0" w:space="0" w:color="auto"/>
      </w:divBdr>
    </w:div>
    <w:div w:id="1967663015">
      <w:bodyDiv w:val="1"/>
      <w:marLeft w:val="0"/>
      <w:marRight w:val="0"/>
      <w:marTop w:val="0"/>
      <w:marBottom w:val="0"/>
      <w:divBdr>
        <w:top w:val="none" w:sz="0" w:space="0" w:color="auto"/>
        <w:left w:val="none" w:sz="0" w:space="0" w:color="auto"/>
        <w:bottom w:val="none" w:sz="0" w:space="0" w:color="auto"/>
        <w:right w:val="none" w:sz="0" w:space="0" w:color="auto"/>
      </w:divBdr>
      <w:divsChild>
        <w:div w:id="1016923627">
          <w:marLeft w:val="0"/>
          <w:marRight w:val="0"/>
          <w:marTop w:val="0"/>
          <w:marBottom w:val="0"/>
          <w:divBdr>
            <w:top w:val="none" w:sz="0" w:space="0" w:color="auto"/>
            <w:left w:val="none" w:sz="0" w:space="0" w:color="auto"/>
            <w:bottom w:val="none" w:sz="0" w:space="0" w:color="auto"/>
            <w:right w:val="none" w:sz="0" w:space="0" w:color="auto"/>
          </w:divBdr>
          <w:divsChild>
            <w:div w:id="1565798198">
              <w:marLeft w:val="0"/>
              <w:marRight w:val="0"/>
              <w:marTop w:val="0"/>
              <w:marBottom w:val="0"/>
              <w:divBdr>
                <w:top w:val="none" w:sz="0" w:space="0" w:color="auto"/>
                <w:left w:val="none" w:sz="0" w:space="0" w:color="auto"/>
                <w:bottom w:val="none" w:sz="0" w:space="0" w:color="auto"/>
                <w:right w:val="none" w:sz="0" w:space="0" w:color="auto"/>
              </w:divBdr>
              <w:divsChild>
                <w:div w:id="17019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3439">
          <w:marLeft w:val="0"/>
          <w:marRight w:val="0"/>
          <w:marTop w:val="0"/>
          <w:marBottom w:val="0"/>
          <w:divBdr>
            <w:top w:val="none" w:sz="0" w:space="0" w:color="auto"/>
            <w:left w:val="none" w:sz="0" w:space="0" w:color="auto"/>
            <w:bottom w:val="none" w:sz="0" w:space="0" w:color="auto"/>
            <w:right w:val="none" w:sz="0" w:space="0" w:color="auto"/>
          </w:divBdr>
          <w:divsChild>
            <w:div w:id="1615206457">
              <w:marLeft w:val="0"/>
              <w:marRight w:val="0"/>
              <w:marTop w:val="0"/>
              <w:marBottom w:val="0"/>
              <w:divBdr>
                <w:top w:val="none" w:sz="0" w:space="0" w:color="auto"/>
                <w:left w:val="none" w:sz="0" w:space="0" w:color="auto"/>
                <w:bottom w:val="none" w:sz="0" w:space="0" w:color="auto"/>
                <w:right w:val="none" w:sz="0" w:space="0" w:color="auto"/>
              </w:divBdr>
              <w:divsChild>
                <w:div w:id="2067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9BC25-7AAF-4396-84DE-3046C5FC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4868</Words>
  <Characters>27750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22</cp:revision>
  <dcterms:created xsi:type="dcterms:W3CDTF">2024-05-14T06:38:00Z</dcterms:created>
  <dcterms:modified xsi:type="dcterms:W3CDTF">2024-12-28T05:33:00Z</dcterms:modified>
</cp:coreProperties>
</file>